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Отчет депутата муниципального округа Северное Тушино за 2018г. </w:t>
      </w:r>
    </w:p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Тадея Станислава Викторовича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Официально отчет делается за прошедший год, но так как я был выбран в сентябре 2017г. и в 2018г. за остаток 2017г. не отчитывался, то в этом отчете включу и часть 2017г.</w:t>
      </w:r>
    </w:p>
    <w:p w:rsidR="00000000" w:rsidDel="00000000" w:rsidP="00000000" w:rsidRDefault="00000000" w:rsidRPr="00000000" w14:paraId="00000005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статистические данные будут указаны в конце отчета. </w:t>
      </w:r>
    </w:p>
    <w:p w:rsidR="00000000" w:rsidDel="00000000" w:rsidP="00000000" w:rsidRDefault="00000000" w:rsidRPr="00000000" w14:paraId="00000006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Итак, сначала о позитивном.</w:t>
      </w:r>
    </w:p>
    <w:p w:rsidR="00000000" w:rsidDel="00000000" w:rsidP="00000000" w:rsidRDefault="00000000" w:rsidRPr="00000000" w14:paraId="00000007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Основной деятельностью, которой я занимался за прошедшее время, стало два направления: получение недостающих знаний и практическое их применение. После распределения депутатов по домам для участия в приемке работ по капитальному ремонту, проводимому Фондом капитального ремонта, и по ремонту подъездов и благоустройству срочно потребовались дополнительные знания. Я участвовал в семинарах, лекциях, вебинарах по темам капитальный ремонт, благоустройство и ЖКХ. Это очень помогло в кратчайшие сроки приступить к эффективной работе в комиссиях по приемке работ по адресам ул. Свободы д.93к1, ул. Планерная д.20к1. Удалось в домах с капитальным ремонтом правильно выстроить работу с подрядчиками, которая позволила сэкономить значительные средства собственников, оказать поддержку уполномоченным собственникам в процессе проверки и приемки работ. Знание процедур позволило помочь пострадавшим в результате аварийных ситуаций в процессе капитального ремонта собственникам. По обращениям жителей получилось решить проблемы подтопления подвалов домов ул. Свободы д. 79 и ул. Планерная д. 20, к1, ул. Свободы, д.95, к2. Совместно с жителями домов 71 к.1, 97 с.1, 95 к.2 по ул. Свободы не дал провести фиктивное общее собрание собственников по установке энергосервисных систем, не предназначенных для использования в старых домах. По обращению жителей дома №79 по ул.Свободы обращался в Роспотребнадзор для оценки безопасности телекоммуникационной вышки для людей. Текущие ремонты подъездов тоже требуют пристального внимания. Не всегда сметы соответствуют выполненным работам.</w:t>
      </w:r>
    </w:p>
    <w:p w:rsidR="00000000" w:rsidDel="00000000" w:rsidP="00000000" w:rsidRDefault="00000000" w:rsidRPr="00000000" w14:paraId="00000008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благоустройства. Основное внимание я уделил детским площадкам. В 2017г. поменять в планах Жилищника Северное Тушино ничего не удалось. Но в 2018г. получилось организовать, совместно с жителями нескольких домов, разработку проекта детских площадок на 2019г. Разобрался с покрытием детских площадок (но об этом, к сожалению, в разделе грустное). По просьбе жителей Жилищник сделал лежачий «полицейский» на «бродвее» (проезд от Фомичевой к Алешкинскому). </w:t>
      </w:r>
    </w:p>
    <w:p w:rsidR="00000000" w:rsidDel="00000000" w:rsidP="00000000" w:rsidRDefault="00000000" w:rsidRPr="00000000" w14:paraId="00000009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Совет депутатов. Совместно с депутатами Антоном Костромичевым и Андреем Прокофьевым удалось внести изменения в регламент, упростившие присутствие жителей на заседаниях Совета Депутатов и организацию онлайн-трансляций заседаний. </w:t>
      </w:r>
    </w:p>
    <w:p w:rsidR="00000000" w:rsidDel="00000000" w:rsidP="00000000" w:rsidRDefault="00000000" w:rsidRPr="00000000" w14:paraId="0000000A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2017 г. и 2018г. участвовал в конгрессах независимых депутатов, итогом которых, в том числе, стало решение о создании Ассоциации независимых депутатов.</w:t>
      </w:r>
    </w:p>
    <w:p w:rsidR="00000000" w:rsidDel="00000000" w:rsidP="00000000" w:rsidRDefault="00000000" w:rsidRPr="00000000" w14:paraId="0000000B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Состою в 3-х комиссиях по ЖКХ, информированию и соцразвитию. На комиссиях рассматривали вопросы планирования благоустройства района, установки шлагбаумов, план праздников в районе и др.</w:t>
      </w:r>
    </w:p>
    <w:p w:rsidR="00000000" w:rsidDel="00000000" w:rsidP="00000000" w:rsidRDefault="00000000" w:rsidRPr="00000000" w14:paraId="0000000C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Теперь о грустном.</w:t>
      </w:r>
    </w:p>
    <w:p w:rsidR="00000000" w:rsidDel="00000000" w:rsidP="00000000" w:rsidRDefault="00000000" w:rsidRPr="00000000" w14:paraId="0000000D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Наиболее серьезные решения в Совете Депутатов не прошли. Нет большинства. А именно: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связи с грубыми нарушениями Фондом капитального ремонта приема выполненных работ и закрытия объекта, с обоснованными подозрениями в подделке документов, а также в условиях, когда руководство Фонда не реагировало на обращения, я предложил всем составом Совета Депутатов прекратить работу с Фондом до момента, когда все спорные вопросы будут решены. Иного способа оперативного влияния на Фонд не было. Предложение не прошло.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связи с тем, что Жилищник выполняет резиновое покрытие на детских площадках с нарушением ГОСТов в части минимальной безопасной толщины, я предлагал не согласовывать перечень дворовых территорий для благоустройства 2019г. Любой другой способ воздействия на Жилищник не принесет реальных решений. Предложение не прошло.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Совместный с Антоном Косторомичевым и Андреем Прокофьевым депутатский запрос о нарушениях как юридических, так и фактических при проведении работ по благоустройству Химкинского бульвара в 2018г. Не утвержден на заседании Совета Депутатов.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Совместное с Антоном Косторомичевым и Андреем Прокофьевым решение о внесении изменений в устав, возвращающий в пункты о выборах главы муниципального округа и его заместителя закрытое голосование по кандидатуре. Предложение не прошло.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проведении мониторинга ярмарки выходного дня было выявлено, что есть пустующие торговые места, хотя очередь для участия достаточно большая. Печать на документах, от практически единого поставщика овощей и фруктов для всех торговых мест, принадлежит фирме, закрывшейся в 2017г. Все это указывало на возможную коррупцию. Мы выступили против согласования размещения ярмарки в 2019г. Предложение не прошло.</w:t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Вывод такой: в связи с отсутствием большинства в Совете депутатов важные вопросы решить через Совет крайне затруднительно. Надеяться на изменение ситуации в 2019г. не приходится. 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 не менее я с оптимизмом смотрю на 2019 год и надеюсь на постепенные изменения в лучшую сторону.</w:t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Отчет перед избирателями состоялся в форме совместного митинга с депутатами Антоном Косторомичевым и Андреем Прокофьевым 26.01.2019 в 14:00 на пересечении ул. Фомичевой и ул. Героев Панфиловцев. На встрече было более 50 человек. Выступление соответствовало вышеуказанной информации. Были заданы вопросы. Видео отчета можно посмотреть по ссылке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https://youtu.be/CYX9hOvJlA8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6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Статистика:</w:t>
      </w:r>
    </w:p>
    <w:p w:rsidR="00000000" w:rsidDel="00000000" w:rsidP="00000000" w:rsidRDefault="00000000" w:rsidRPr="00000000" w14:paraId="00000018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Заседания Совета Депутатов</w:t>
      </w:r>
    </w:p>
    <w:p w:rsidR="00000000" w:rsidDel="00000000" w:rsidP="00000000" w:rsidRDefault="00000000" w:rsidRPr="00000000" w14:paraId="00000019">
      <w:pPr>
        <w:spacing w:after="0" w:line="240" w:lineRule="auto"/>
        <w:ind w:left="707" w:firstLine="709.0000000000002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2017 г. - 5 (был на всех)</w:t>
      </w:r>
    </w:p>
    <w:p w:rsidR="00000000" w:rsidDel="00000000" w:rsidP="00000000" w:rsidRDefault="00000000" w:rsidRPr="00000000" w14:paraId="0000001A">
      <w:pPr>
        <w:spacing w:after="0" w:line="240" w:lineRule="auto"/>
        <w:ind w:left="1416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2018 г. - 15 (был на всех, 1 покинул в связи с отказом в участии заседания, на котором грубо нарушается регламент)</w:t>
      </w:r>
    </w:p>
    <w:p w:rsidR="00000000" w:rsidDel="00000000" w:rsidP="00000000" w:rsidRDefault="00000000" w:rsidRPr="00000000" w14:paraId="0000001B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Постоянные и временные комиссии:</w:t>
        <w:br w:type="textWrapping"/>
        <w:tab/>
        <w:tab/>
        <w:t xml:space="preserve">участвовал во всех, кроме двух</w:t>
      </w:r>
    </w:p>
    <w:p w:rsidR="00000000" w:rsidDel="00000000" w:rsidP="00000000" w:rsidRDefault="00000000" w:rsidRPr="00000000" w14:paraId="0000001C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Комиссии по приемке работ по капитальному ремонту:</w:t>
      </w:r>
    </w:p>
    <w:p w:rsidR="00000000" w:rsidDel="00000000" w:rsidP="00000000" w:rsidRDefault="00000000" w:rsidRPr="00000000" w14:paraId="0000001D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2017 г. - 6</w:t>
      </w:r>
    </w:p>
    <w:p w:rsidR="00000000" w:rsidDel="00000000" w:rsidP="00000000" w:rsidRDefault="00000000" w:rsidRPr="00000000" w14:paraId="0000001E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2018 г. - 20</w:t>
      </w:r>
    </w:p>
    <w:p w:rsidR="00000000" w:rsidDel="00000000" w:rsidP="00000000" w:rsidRDefault="00000000" w:rsidRPr="00000000" w14:paraId="0000001F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Писем:</w:t>
        <w:br w:type="textWrapping"/>
        <w:tab/>
        <w:tab/>
        <w:t xml:space="preserve">2017 - 10</w:t>
      </w:r>
    </w:p>
    <w:p w:rsidR="00000000" w:rsidDel="00000000" w:rsidP="00000000" w:rsidRDefault="00000000" w:rsidRPr="00000000" w14:paraId="00000020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2018 – 30</w:t>
      </w:r>
    </w:p>
    <w:p w:rsidR="00000000" w:rsidDel="00000000" w:rsidP="00000000" w:rsidRDefault="00000000" w:rsidRPr="00000000" w14:paraId="00000021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Проектов Решений – 4</w:t>
      </w:r>
    </w:p>
    <w:p w:rsidR="00000000" w:rsidDel="00000000" w:rsidP="00000000" w:rsidRDefault="00000000" w:rsidRPr="00000000" w14:paraId="00000022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Прием жителей – 2017 -3</w:t>
      </w:r>
    </w:p>
    <w:p w:rsidR="00000000" w:rsidDel="00000000" w:rsidP="00000000" w:rsidRDefault="00000000" w:rsidRPr="00000000" w14:paraId="00000023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 xml:space="preserve">2018 – 10</w:t>
      </w:r>
    </w:p>
    <w:p w:rsidR="00000000" w:rsidDel="00000000" w:rsidP="00000000" w:rsidRDefault="00000000" w:rsidRPr="00000000" w14:paraId="00000024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AE29DC"/>
    <w:pPr>
      <w:ind w:left="720"/>
      <w:contextualSpacing w:val="1"/>
    </w:pPr>
  </w:style>
  <w:style w:type="character" w:styleId="a4">
    <w:name w:val="Hyperlink"/>
    <w:basedOn w:val="a0"/>
    <w:uiPriority w:val="99"/>
    <w:unhideWhenUsed w:val="1"/>
    <w:rsid w:val="00BB492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BB4922"/>
    <w:rPr>
      <w:color w:val="605e5c"/>
      <w:shd w:color="auto" w:fill="e1dfdd" w:val="clear"/>
    </w:rPr>
  </w:style>
  <w:style w:type="character" w:styleId="a6">
    <w:name w:val="FollowedHyperlink"/>
    <w:basedOn w:val="a0"/>
    <w:uiPriority w:val="99"/>
    <w:semiHidden w:val="1"/>
    <w:unhideWhenUsed w:val="1"/>
    <w:rsid w:val="00BB492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CYX9hOvJl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