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08" w:rsidRPr="00B44A51" w:rsidRDefault="00E95E08" w:rsidP="00E95E08">
      <w:pPr>
        <w:jc w:val="center"/>
        <w:rPr>
          <w:b/>
          <w:sz w:val="26"/>
          <w:szCs w:val="26"/>
        </w:rPr>
      </w:pPr>
      <w:r w:rsidRPr="00B44A51">
        <w:rPr>
          <w:b/>
          <w:sz w:val="26"/>
          <w:szCs w:val="26"/>
        </w:rPr>
        <w:t>АДМИНИСТРАЦИЯ</w:t>
      </w:r>
    </w:p>
    <w:p w:rsidR="00E95E08" w:rsidRPr="00B44A51" w:rsidRDefault="00E95E08" w:rsidP="00E95E08">
      <w:pPr>
        <w:jc w:val="center"/>
        <w:rPr>
          <w:b/>
          <w:sz w:val="26"/>
          <w:szCs w:val="26"/>
        </w:rPr>
      </w:pPr>
      <w:r w:rsidRPr="00B44A51">
        <w:rPr>
          <w:b/>
          <w:sz w:val="26"/>
          <w:szCs w:val="26"/>
        </w:rPr>
        <w:t>МУНИЦИПАЛЬНОГО ОКРУГА СЕВЕРНОЕ ТУШИНО</w:t>
      </w:r>
    </w:p>
    <w:p w:rsidR="00E95E08" w:rsidRPr="00B44A51" w:rsidRDefault="00E95E08" w:rsidP="00E95E08">
      <w:pPr>
        <w:jc w:val="center"/>
        <w:rPr>
          <w:b/>
          <w:sz w:val="26"/>
          <w:szCs w:val="26"/>
        </w:rPr>
      </w:pPr>
    </w:p>
    <w:p w:rsidR="00E95E08" w:rsidRPr="00B44A51" w:rsidRDefault="00E95E08" w:rsidP="00E95E08">
      <w:pPr>
        <w:jc w:val="center"/>
        <w:rPr>
          <w:b/>
          <w:sz w:val="26"/>
          <w:szCs w:val="26"/>
        </w:rPr>
      </w:pPr>
      <w:r w:rsidRPr="00B44A51">
        <w:rPr>
          <w:b/>
          <w:sz w:val="26"/>
          <w:szCs w:val="26"/>
        </w:rPr>
        <w:t>ПОСТАНОВЛЕНИЕ</w:t>
      </w:r>
    </w:p>
    <w:p w:rsidR="002A1138" w:rsidRPr="0098169A" w:rsidRDefault="002A1138" w:rsidP="00E95E08">
      <w:pPr>
        <w:pStyle w:val="a3"/>
        <w:ind w:firstLine="0"/>
        <w:jc w:val="center"/>
        <w:rPr>
          <w:sz w:val="26"/>
          <w:szCs w:val="26"/>
        </w:rPr>
      </w:pPr>
      <w:bookmarkStart w:id="0" w:name="_GoBack"/>
      <w:bookmarkEnd w:id="0"/>
    </w:p>
    <w:p w:rsidR="002A1138" w:rsidRPr="0098169A" w:rsidRDefault="002A1138" w:rsidP="00E02784">
      <w:pPr>
        <w:pStyle w:val="a3"/>
        <w:ind w:firstLine="709"/>
        <w:rPr>
          <w:sz w:val="26"/>
          <w:szCs w:val="26"/>
        </w:rPr>
      </w:pPr>
    </w:p>
    <w:p w:rsidR="002A1138" w:rsidRPr="00E95E08" w:rsidRDefault="002A1138" w:rsidP="00E02784">
      <w:pPr>
        <w:pStyle w:val="a3"/>
        <w:ind w:firstLine="0"/>
        <w:jc w:val="left"/>
        <w:rPr>
          <w:b/>
          <w:sz w:val="26"/>
          <w:szCs w:val="26"/>
        </w:rPr>
      </w:pPr>
      <w:r w:rsidRPr="00E95E08">
        <w:rPr>
          <w:b/>
          <w:sz w:val="26"/>
          <w:szCs w:val="26"/>
        </w:rPr>
        <w:t xml:space="preserve">5 июня 2018 г. </w:t>
      </w:r>
      <w:r w:rsidR="00E95E08" w:rsidRPr="00E95E08">
        <w:rPr>
          <w:b/>
          <w:sz w:val="26"/>
          <w:szCs w:val="26"/>
        </w:rPr>
        <w:t xml:space="preserve">№ </w:t>
      </w:r>
      <w:r w:rsidR="00E02784" w:rsidRPr="00E95E08">
        <w:rPr>
          <w:b/>
          <w:sz w:val="26"/>
          <w:szCs w:val="26"/>
        </w:rPr>
        <w:t>8</w:t>
      </w:r>
    </w:p>
    <w:p w:rsidR="002A1138" w:rsidRPr="00E95E08" w:rsidRDefault="002A1138" w:rsidP="00E02784">
      <w:pPr>
        <w:pStyle w:val="a3"/>
        <w:ind w:firstLine="709"/>
        <w:rPr>
          <w:b/>
          <w:sz w:val="26"/>
          <w:szCs w:val="26"/>
        </w:rPr>
      </w:pPr>
    </w:p>
    <w:p w:rsidR="002A1138" w:rsidRPr="0098169A" w:rsidRDefault="002A1138" w:rsidP="00E02784">
      <w:pPr>
        <w:pStyle w:val="a3"/>
        <w:ind w:firstLine="0"/>
        <w:rPr>
          <w:sz w:val="26"/>
          <w:szCs w:val="26"/>
        </w:rPr>
      </w:pPr>
    </w:p>
    <w:p w:rsidR="002A1138" w:rsidRPr="0098169A" w:rsidRDefault="002A1138" w:rsidP="00E02784">
      <w:pPr>
        <w:pStyle w:val="a3"/>
        <w:ind w:firstLine="0"/>
        <w:jc w:val="left"/>
        <w:rPr>
          <w:b/>
          <w:sz w:val="26"/>
          <w:szCs w:val="26"/>
        </w:rPr>
      </w:pPr>
      <w:r w:rsidRPr="0098169A">
        <w:rPr>
          <w:b/>
          <w:sz w:val="26"/>
          <w:szCs w:val="26"/>
        </w:rPr>
        <w:t xml:space="preserve">Об утверждении Стандарта </w:t>
      </w:r>
      <w:proofErr w:type="gramStart"/>
      <w:r w:rsidRPr="0098169A">
        <w:rPr>
          <w:b/>
          <w:sz w:val="26"/>
          <w:szCs w:val="26"/>
        </w:rPr>
        <w:t>внутренней</w:t>
      </w:r>
      <w:proofErr w:type="gramEnd"/>
      <w:r w:rsidRPr="0098169A">
        <w:rPr>
          <w:b/>
          <w:sz w:val="26"/>
          <w:szCs w:val="26"/>
        </w:rPr>
        <w:t xml:space="preserve">  </w:t>
      </w:r>
    </w:p>
    <w:p w:rsidR="002A1138" w:rsidRPr="0098169A" w:rsidRDefault="002A1138" w:rsidP="00E02784">
      <w:pPr>
        <w:pStyle w:val="a3"/>
        <w:ind w:firstLine="0"/>
        <w:jc w:val="left"/>
        <w:rPr>
          <w:b/>
          <w:sz w:val="26"/>
          <w:szCs w:val="26"/>
        </w:rPr>
      </w:pPr>
      <w:r w:rsidRPr="0098169A">
        <w:rPr>
          <w:b/>
          <w:sz w:val="26"/>
          <w:szCs w:val="26"/>
        </w:rPr>
        <w:t xml:space="preserve">организации контрольного мероприятия </w:t>
      </w:r>
    </w:p>
    <w:p w:rsidR="002A1138" w:rsidRPr="0098169A" w:rsidRDefault="002A1138" w:rsidP="00E02784">
      <w:pPr>
        <w:pStyle w:val="a3"/>
        <w:ind w:firstLine="0"/>
        <w:jc w:val="left"/>
        <w:rPr>
          <w:b/>
          <w:sz w:val="26"/>
          <w:szCs w:val="26"/>
        </w:rPr>
      </w:pPr>
      <w:r w:rsidRPr="0098169A">
        <w:rPr>
          <w:b/>
          <w:sz w:val="26"/>
          <w:szCs w:val="26"/>
        </w:rPr>
        <w:t>«Общие требования к внутренней организации</w:t>
      </w:r>
    </w:p>
    <w:p w:rsidR="002A1138" w:rsidRPr="0098169A" w:rsidRDefault="00F329F9" w:rsidP="00E02784">
      <w:pPr>
        <w:pStyle w:val="a3"/>
        <w:ind w:firstLine="0"/>
        <w:jc w:val="left"/>
        <w:rPr>
          <w:b/>
          <w:sz w:val="26"/>
          <w:szCs w:val="26"/>
        </w:rPr>
      </w:pPr>
      <w:r w:rsidRPr="0098169A">
        <w:rPr>
          <w:b/>
          <w:sz w:val="26"/>
          <w:szCs w:val="26"/>
        </w:rPr>
        <w:t>к</w:t>
      </w:r>
      <w:r w:rsidR="002A1138" w:rsidRPr="0098169A">
        <w:rPr>
          <w:b/>
          <w:sz w:val="26"/>
          <w:szCs w:val="26"/>
        </w:rPr>
        <w:t xml:space="preserve">онтрольного мероприятия в администрации </w:t>
      </w:r>
    </w:p>
    <w:p w:rsidR="0098169A" w:rsidRPr="0098169A" w:rsidRDefault="002A1138" w:rsidP="00E02784">
      <w:pPr>
        <w:pStyle w:val="a3"/>
        <w:ind w:firstLine="0"/>
        <w:jc w:val="left"/>
        <w:rPr>
          <w:b/>
          <w:sz w:val="26"/>
          <w:szCs w:val="26"/>
        </w:rPr>
      </w:pPr>
      <w:r w:rsidRPr="0098169A">
        <w:rPr>
          <w:b/>
          <w:sz w:val="26"/>
          <w:szCs w:val="26"/>
        </w:rPr>
        <w:t xml:space="preserve">муниципального округа Северное Тушино </w:t>
      </w:r>
    </w:p>
    <w:p w:rsidR="002A1138" w:rsidRPr="0098169A" w:rsidRDefault="002A1138" w:rsidP="00E02784">
      <w:pPr>
        <w:pStyle w:val="a3"/>
        <w:ind w:firstLine="0"/>
        <w:jc w:val="left"/>
        <w:rPr>
          <w:b/>
          <w:sz w:val="26"/>
          <w:szCs w:val="26"/>
        </w:rPr>
      </w:pPr>
      <w:r w:rsidRPr="0098169A">
        <w:rPr>
          <w:b/>
          <w:sz w:val="26"/>
          <w:szCs w:val="26"/>
        </w:rPr>
        <w:t xml:space="preserve">при осуществлении </w:t>
      </w:r>
      <w:proofErr w:type="gramStart"/>
      <w:r w:rsidRPr="0098169A">
        <w:rPr>
          <w:b/>
          <w:sz w:val="26"/>
          <w:szCs w:val="26"/>
        </w:rPr>
        <w:t>внутреннего</w:t>
      </w:r>
      <w:proofErr w:type="gramEnd"/>
      <w:r w:rsidRPr="0098169A">
        <w:rPr>
          <w:b/>
          <w:sz w:val="26"/>
          <w:szCs w:val="26"/>
        </w:rPr>
        <w:t xml:space="preserve"> муниципального </w:t>
      </w:r>
    </w:p>
    <w:p w:rsidR="002A1138" w:rsidRPr="0098169A" w:rsidRDefault="002A1138" w:rsidP="00E02784">
      <w:pPr>
        <w:pStyle w:val="a3"/>
        <w:ind w:firstLine="0"/>
        <w:jc w:val="left"/>
        <w:rPr>
          <w:b/>
          <w:sz w:val="26"/>
          <w:szCs w:val="26"/>
        </w:rPr>
      </w:pPr>
      <w:r w:rsidRPr="0098169A">
        <w:rPr>
          <w:b/>
          <w:sz w:val="26"/>
          <w:szCs w:val="26"/>
        </w:rPr>
        <w:t>финансового контроля»</w:t>
      </w:r>
    </w:p>
    <w:p w:rsidR="002A1138" w:rsidRPr="0098169A" w:rsidRDefault="002A1138" w:rsidP="00E02784">
      <w:pPr>
        <w:pStyle w:val="a3"/>
        <w:ind w:firstLine="709"/>
        <w:rPr>
          <w:b/>
          <w:sz w:val="26"/>
          <w:szCs w:val="26"/>
        </w:rPr>
      </w:pPr>
    </w:p>
    <w:p w:rsidR="002A1138" w:rsidRPr="0098169A" w:rsidRDefault="002A1138" w:rsidP="00E02784">
      <w:pPr>
        <w:pStyle w:val="s1"/>
        <w:spacing w:before="0" w:beforeAutospacing="0" w:after="0" w:afterAutospacing="0"/>
        <w:ind w:firstLine="709"/>
        <w:jc w:val="both"/>
        <w:rPr>
          <w:sz w:val="26"/>
          <w:szCs w:val="26"/>
        </w:rPr>
      </w:pPr>
      <w:r w:rsidRPr="0098169A">
        <w:rPr>
          <w:sz w:val="26"/>
          <w:szCs w:val="26"/>
        </w:rPr>
        <w:t>В соответствии с пунктом 3 статьи 269.2 Бюджетного кодекса Российской Федерации в целях реализации Положения о порядке организации и осуществления внутреннего муниципального финансового контроля в администрации муниципального округа Северное Тушино</w:t>
      </w:r>
      <w:r w:rsidRPr="0098169A">
        <w:t xml:space="preserve">, </w:t>
      </w:r>
      <w:r w:rsidRPr="0098169A">
        <w:rPr>
          <w:sz w:val="26"/>
          <w:szCs w:val="26"/>
        </w:rPr>
        <w:t xml:space="preserve">утвержденного </w:t>
      </w:r>
      <w:r w:rsidR="00F329F9" w:rsidRPr="0098169A">
        <w:rPr>
          <w:sz w:val="26"/>
          <w:szCs w:val="26"/>
        </w:rPr>
        <w:t>п</w:t>
      </w:r>
      <w:r w:rsidRPr="0098169A">
        <w:rPr>
          <w:sz w:val="26"/>
          <w:szCs w:val="26"/>
        </w:rPr>
        <w:t>остановлением а</w:t>
      </w:r>
      <w:r w:rsidR="00E02784" w:rsidRPr="0098169A">
        <w:rPr>
          <w:sz w:val="26"/>
          <w:szCs w:val="26"/>
        </w:rPr>
        <w:t>дминистрации от 16.12.2015 № 29</w:t>
      </w:r>
      <w:r w:rsidRPr="0098169A">
        <w:rPr>
          <w:sz w:val="26"/>
          <w:szCs w:val="26"/>
        </w:rPr>
        <w:t>:</w:t>
      </w:r>
    </w:p>
    <w:p w:rsidR="002A1138" w:rsidRPr="0098169A" w:rsidRDefault="002A1138" w:rsidP="00E02784">
      <w:pPr>
        <w:pStyle w:val="a3"/>
        <w:ind w:firstLine="709"/>
        <w:rPr>
          <w:sz w:val="26"/>
          <w:szCs w:val="26"/>
        </w:rPr>
      </w:pPr>
      <w:r w:rsidRPr="0098169A">
        <w:rPr>
          <w:sz w:val="26"/>
          <w:szCs w:val="26"/>
        </w:rPr>
        <w:t>1. Утвердить Стандарт внутренней организации контрольного мероприятия «Общие требования к внутренней организации Контрольного мероприятия в администрации муниципального округа Северное Тушино при осуществлении внутреннего муниципального финансового контроля» согласно приложению к настоящему постановлению</w:t>
      </w:r>
      <w:r w:rsidR="00E02784" w:rsidRPr="0098169A">
        <w:rPr>
          <w:sz w:val="26"/>
          <w:szCs w:val="26"/>
        </w:rPr>
        <w:t>.</w:t>
      </w:r>
    </w:p>
    <w:p w:rsidR="002A1138" w:rsidRPr="0098169A" w:rsidRDefault="002A1138" w:rsidP="00E02784">
      <w:pPr>
        <w:autoSpaceDE w:val="0"/>
        <w:autoSpaceDN w:val="0"/>
        <w:adjustRightInd w:val="0"/>
        <w:ind w:firstLine="709"/>
        <w:jc w:val="both"/>
        <w:rPr>
          <w:sz w:val="26"/>
          <w:szCs w:val="26"/>
        </w:rPr>
      </w:pPr>
      <w:r w:rsidRPr="0098169A">
        <w:rPr>
          <w:sz w:val="26"/>
          <w:szCs w:val="26"/>
        </w:rPr>
        <w:t>2. Опубликовать настоящее постановление в бюллетене «Московский муниципальный вестник».</w:t>
      </w:r>
    </w:p>
    <w:p w:rsidR="002A1138" w:rsidRPr="0098169A" w:rsidRDefault="002A1138" w:rsidP="00E02784">
      <w:pPr>
        <w:ind w:firstLine="709"/>
        <w:jc w:val="both"/>
        <w:rPr>
          <w:bCs/>
          <w:sz w:val="26"/>
          <w:szCs w:val="26"/>
        </w:rPr>
      </w:pPr>
      <w:r w:rsidRPr="0098169A">
        <w:rPr>
          <w:sz w:val="26"/>
          <w:szCs w:val="26"/>
        </w:rPr>
        <w:t xml:space="preserve">3. </w:t>
      </w:r>
      <w:proofErr w:type="gramStart"/>
      <w:r w:rsidRPr="0098169A">
        <w:rPr>
          <w:sz w:val="26"/>
          <w:szCs w:val="26"/>
        </w:rPr>
        <w:t>Контроль за</w:t>
      </w:r>
      <w:proofErr w:type="gramEnd"/>
      <w:r w:rsidRPr="0098169A">
        <w:rPr>
          <w:sz w:val="26"/>
          <w:szCs w:val="26"/>
        </w:rPr>
        <w:t xml:space="preserve"> исполнением настоящего постановления возложить на главу администрации муниципального округа Северное Тушино Герасимова И.Н.</w:t>
      </w:r>
    </w:p>
    <w:p w:rsidR="002A1138" w:rsidRPr="0098169A" w:rsidRDefault="002A1138" w:rsidP="00E02784">
      <w:pPr>
        <w:ind w:firstLine="709"/>
        <w:jc w:val="both"/>
        <w:rPr>
          <w:sz w:val="26"/>
          <w:szCs w:val="26"/>
        </w:rPr>
      </w:pPr>
    </w:p>
    <w:p w:rsidR="002A1138" w:rsidRPr="0098169A" w:rsidRDefault="002A1138" w:rsidP="00E02784">
      <w:pPr>
        <w:ind w:firstLine="709"/>
        <w:jc w:val="both"/>
        <w:rPr>
          <w:sz w:val="26"/>
          <w:szCs w:val="26"/>
        </w:rPr>
      </w:pPr>
    </w:p>
    <w:p w:rsidR="002A1138" w:rsidRPr="0098169A" w:rsidRDefault="002A1138" w:rsidP="00E02784">
      <w:pPr>
        <w:ind w:firstLine="709"/>
        <w:jc w:val="both"/>
        <w:rPr>
          <w:sz w:val="26"/>
          <w:szCs w:val="26"/>
        </w:rPr>
      </w:pPr>
    </w:p>
    <w:p w:rsidR="002A1138" w:rsidRPr="0098169A" w:rsidRDefault="002A1138" w:rsidP="00E02784">
      <w:pPr>
        <w:jc w:val="both"/>
        <w:rPr>
          <w:sz w:val="26"/>
          <w:szCs w:val="26"/>
        </w:rPr>
      </w:pPr>
      <w:r w:rsidRPr="0098169A">
        <w:rPr>
          <w:sz w:val="26"/>
          <w:szCs w:val="26"/>
        </w:rPr>
        <w:t>Глава администрации</w:t>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t>И.Н. Герасимов</w:t>
      </w:r>
    </w:p>
    <w:p w:rsidR="002A1138" w:rsidRPr="0098169A" w:rsidRDefault="002A1138" w:rsidP="00E02784">
      <w:pPr>
        <w:ind w:firstLine="709"/>
        <w:jc w:val="both"/>
        <w:rPr>
          <w:sz w:val="26"/>
          <w:szCs w:val="26"/>
        </w:rPr>
      </w:pPr>
    </w:p>
    <w:p w:rsidR="002A1138" w:rsidRPr="0098169A" w:rsidRDefault="002A1138" w:rsidP="00E02784">
      <w:pPr>
        <w:ind w:firstLine="709"/>
        <w:jc w:val="both"/>
        <w:rPr>
          <w:sz w:val="26"/>
          <w:szCs w:val="26"/>
        </w:rPr>
      </w:pPr>
    </w:p>
    <w:p w:rsidR="002A1138" w:rsidRPr="0098169A" w:rsidRDefault="002A1138" w:rsidP="00E02784">
      <w:pPr>
        <w:ind w:firstLine="709"/>
        <w:jc w:val="both"/>
        <w:rPr>
          <w:sz w:val="26"/>
          <w:szCs w:val="26"/>
        </w:rPr>
      </w:pPr>
      <w:r w:rsidRPr="0098169A">
        <w:rPr>
          <w:sz w:val="26"/>
          <w:szCs w:val="26"/>
        </w:rPr>
        <w:br w:type="page"/>
      </w:r>
    </w:p>
    <w:p w:rsidR="0098169A" w:rsidRPr="0098169A" w:rsidRDefault="0098169A" w:rsidP="0098169A">
      <w:pPr>
        <w:ind w:firstLine="709"/>
        <w:rPr>
          <w:sz w:val="26"/>
          <w:szCs w:val="26"/>
        </w:rPr>
      </w:pPr>
      <w:r w:rsidRPr="0098169A">
        <w:rPr>
          <w:sz w:val="26"/>
          <w:szCs w:val="26"/>
        </w:rPr>
        <w:lastRenderedPageBreak/>
        <w:tab/>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t xml:space="preserve">Приложение </w:t>
      </w:r>
    </w:p>
    <w:p w:rsidR="0098169A" w:rsidRPr="0098169A" w:rsidRDefault="0098169A" w:rsidP="0098169A">
      <w:pPr>
        <w:ind w:firstLine="709"/>
        <w:rPr>
          <w:sz w:val="26"/>
          <w:szCs w:val="26"/>
        </w:rPr>
      </w:pP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t xml:space="preserve">к постановлению администрации </w:t>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t xml:space="preserve">муниципального округа </w:t>
      </w:r>
    </w:p>
    <w:p w:rsidR="0098169A" w:rsidRPr="0098169A" w:rsidRDefault="0098169A" w:rsidP="0098169A">
      <w:pPr>
        <w:ind w:firstLine="709"/>
        <w:rPr>
          <w:sz w:val="26"/>
          <w:szCs w:val="26"/>
        </w:rPr>
      </w:pP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t>Северное Тушино</w:t>
      </w:r>
    </w:p>
    <w:p w:rsidR="0098169A" w:rsidRPr="0098169A" w:rsidRDefault="0098169A" w:rsidP="0098169A">
      <w:pPr>
        <w:ind w:firstLine="709"/>
        <w:rPr>
          <w:sz w:val="26"/>
          <w:szCs w:val="26"/>
        </w:rPr>
      </w:pP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r>
      <w:r w:rsidRPr="0098169A">
        <w:rPr>
          <w:sz w:val="26"/>
          <w:szCs w:val="26"/>
        </w:rPr>
        <w:tab/>
        <w:t>от 5 июня 2018 г. № 8</w:t>
      </w:r>
    </w:p>
    <w:p w:rsidR="0098169A" w:rsidRPr="0098169A" w:rsidRDefault="0098169A" w:rsidP="0098169A">
      <w:pPr>
        <w:ind w:firstLine="709"/>
        <w:rPr>
          <w:sz w:val="26"/>
          <w:szCs w:val="26"/>
        </w:rPr>
      </w:pPr>
    </w:p>
    <w:p w:rsidR="0098169A" w:rsidRPr="0098169A" w:rsidRDefault="0098169A" w:rsidP="0098169A">
      <w:pPr>
        <w:ind w:firstLine="709"/>
        <w:rPr>
          <w:sz w:val="26"/>
          <w:szCs w:val="26"/>
        </w:rPr>
      </w:pPr>
    </w:p>
    <w:p w:rsidR="0098169A" w:rsidRPr="0098169A" w:rsidRDefault="0098169A" w:rsidP="0098169A">
      <w:pPr>
        <w:ind w:firstLine="709"/>
        <w:jc w:val="center"/>
        <w:rPr>
          <w:b/>
          <w:sz w:val="26"/>
          <w:szCs w:val="26"/>
        </w:rPr>
      </w:pPr>
      <w:r w:rsidRPr="0098169A">
        <w:rPr>
          <w:b/>
          <w:sz w:val="26"/>
          <w:szCs w:val="26"/>
        </w:rPr>
        <w:t xml:space="preserve">Стандарт </w:t>
      </w:r>
    </w:p>
    <w:p w:rsidR="0098169A" w:rsidRPr="0098169A" w:rsidRDefault="0098169A" w:rsidP="0098169A">
      <w:pPr>
        <w:ind w:firstLine="709"/>
        <w:jc w:val="center"/>
        <w:rPr>
          <w:b/>
          <w:sz w:val="26"/>
          <w:szCs w:val="26"/>
        </w:rPr>
      </w:pPr>
      <w:r w:rsidRPr="0098169A">
        <w:rPr>
          <w:b/>
          <w:sz w:val="26"/>
          <w:szCs w:val="26"/>
        </w:rPr>
        <w:t>внутренней организации контрольного мероприятия</w:t>
      </w:r>
    </w:p>
    <w:p w:rsidR="0098169A" w:rsidRPr="0098169A" w:rsidRDefault="0098169A" w:rsidP="0098169A">
      <w:pPr>
        <w:ind w:firstLine="709"/>
        <w:jc w:val="center"/>
        <w:rPr>
          <w:b/>
          <w:sz w:val="26"/>
          <w:szCs w:val="26"/>
        </w:rPr>
      </w:pPr>
      <w:r w:rsidRPr="0098169A">
        <w:rPr>
          <w:b/>
          <w:sz w:val="26"/>
          <w:szCs w:val="26"/>
        </w:rPr>
        <w:t xml:space="preserve">«Общие требования к внутренней организации контрольного мероприятия в администрации муниципального округа Северное Тушино </w:t>
      </w:r>
    </w:p>
    <w:p w:rsidR="0098169A" w:rsidRPr="0098169A" w:rsidRDefault="0098169A" w:rsidP="0098169A">
      <w:pPr>
        <w:ind w:firstLine="709"/>
        <w:jc w:val="center"/>
        <w:rPr>
          <w:b/>
          <w:sz w:val="26"/>
          <w:szCs w:val="26"/>
        </w:rPr>
      </w:pPr>
      <w:r w:rsidRPr="0098169A">
        <w:rPr>
          <w:b/>
          <w:sz w:val="26"/>
          <w:szCs w:val="26"/>
        </w:rPr>
        <w:t xml:space="preserve">при осуществлении </w:t>
      </w:r>
      <w:proofErr w:type="gramStart"/>
      <w:r w:rsidRPr="0098169A">
        <w:rPr>
          <w:b/>
          <w:sz w:val="26"/>
          <w:szCs w:val="26"/>
        </w:rPr>
        <w:t>внутреннего</w:t>
      </w:r>
      <w:proofErr w:type="gramEnd"/>
      <w:r w:rsidRPr="0098169A">
        <w:rPr>
          <w:b/>
          <w:sz w:val="26"/>
          <w:szCs w:val="26"/>
        </w:rPr>
        <w:t xml:space="preserve"> муниципального </w:t>
      </w:r>
    </w:p>
    <w:p w:rsidR="0098169A" w:rsidRPr="0098169A" w:rsidRDefault="0098169A" w:rsidP="0098169A">
      <w:pPr>
        <w:ind w:firstLine="709"/>
        <w:jc w:val="center"/>
        <w:rPr>
          <w:b/>
          <w:sz w:val="26"/>
          <w:szCs w:val="26"/>
        </w:rPr>
      </w:pPr>
      <w:r w:rsidRPr="0098169A">
        <w:rPr>
          <w:b/>
          <w:sz w:val="26"/>
          <w:szCs w:val="26"/>
        </w:rPr>
        <w:t>финансового контроля»</w:t>
      </w:r>
    </w:p>
    <w:p w:rsidR="0098169A" w:rsidRPr="0098169A" w:rsidRDefault="0098169A" w:rsidP="0098169A">
      <w:pPr>
        <w:ind w:firstLine="709"/>
        <w:jc w:val="center"/>
        <w:rPr>
          <w:b/>
          <w:sz w:val="26"/>
          <w:szCs w:val="26"/>
        </w:rPr>
      </w:pPr>
    </w:p>
    <w:p w:rsidR="0098169A" w:rsidRPr="0098169A" w:rsidRDefault="0098169A" w:rsidP="0098169A">
      <w:pPr>
        <w:pStyle w:val="a7"/>
        <w:numPr>
          <w:ilvl w:val="0"/>
          <w:numId w:val="1"/>
        </w:numPr>
        <w:spacing w:after="0" w:line="240" w:lineRule="auto"/>
        <w:ind w:left="0" w:firstLine="0"/>
        <w:jc w:val="center"/>
        <w:rPr>
          <w:rFonts w:ascii="Times New Roman" w:hAnsi="Times New Roman" w:cs="Times New Roman"/>
          <w:b/>
          <w:sz w:val="26"/>
          <w:szCs w:val="26"/>
        </w:rPr>
      </w:pPr>
      <w:r w:rsidRPr="0098169A">
        <w:rPr>
          <w:rFonts w:ascii="Times New Roman" w:hAnsi="Times New Roman" w:cs="Times New Roman"/>
          <w:b/>
          <w:sz w:val="26"/>
          <w:szCs w:val="26"/>
        </w:rPr>
        <w:t>Общие положения</w:t>
      </w:r>
    </w:p>
    <w:p w:rsidR="0098169A" w:rsidRPr="0098169A" w:rsidRDefault="0098169A" w:rsidP="0098169A">
      <w:pPr>
        <w:ind w:left="709"/>
        <w:jc w:val="center"/>
        <w:rPr>
          <w:b/>
          <w:sz w:val="26"/>
          <w:szCs w:val="26"/>
        </w:rPr>
      </w:pPr>
    </w:p>
    <w:p w:rsidR="0098169A" w:rsidRPr="0098169A" w:rsidRDefault="0098169A" w:rsidP="0098169A">
      <w:pPr>
        <w:pStyle w:val="s1"/>
        <w:numPr>
          <w:ilvl w:val="1"/>
          <w:numId w:val="1"/>
        </w:numPr>
        <w:spacing w:before="0" w:beforeAutospacing="0" w:after="0" w:afterAutospacing="0"/>
        <w:ind w:left="0" w:firstLine="709"/>
        <w:jc w:val="both"/>
        <w:rPr>
          <w:sz w:val="26"/>
          <w:szCs w:val="26"/>
        </w:rPr>
      </w:pPr>
      <w:r w:rsidRPr="0098169A">
        <w:rPr>
          <w:sz w:val="26"/>
          <w:szCs w:val="26"/>
        </w:rPr>
        <w:t xml:space="preserve">Стандарт внутренней организации контрольного мероприятия «Общие требования к внутренней организации контрольного мероприятия» (далее - Стандарт) разработан с учетом положений: </w:t>
      </w:r>
      <w:hyperlink r:id="rId8" w:anchor="/document/12112604/entry/0" w:history="1">
        <w:r w:rsidRPr="0098169A">
          <w:rPr>
            <w:rStyle w:val="a8"/>
            <w:color w:val="auto"/>
            <w:sz w:val="26"/>
            <w:szCs w:val="26"/>
            <w:u w:val="none"/>
          </w:rPr>
          <w:t>Бюджетного кодекса</w:t>
        </w:r>
      </w:hyperlink>
      <w:r w:rsidRPr="0098169A">
        <w:rPr>
          <w:sz w:val="26"/>
          <w:szCs w:val="26"/>
        </w:rPr>
        <w:t xml:space="preserve"> Российской Федерации от 31.07.1998 № 145-ФЗ, Положения о порядке организации и осуществления внутреннего муниципального финансового контроля в администрации муниципального округа Северное Тушино от 16 декабря 2015 года № 29.</w:t>
      </w:r>
    </w:p>
    <w:p w:rsidR="0098169A" w:rsidRPr="0098169A" w:rsidRDefault="0098169A" w:rsidP="0098169A">
      <w:pPr>
        <w:pStyle w:val="s1"/>
        <w:numPr>
          <w:ilvl w:val="1"/>
          <w:numId w:val="1"/>
        </w:numPr>
        <w:spacing w:before="0" w:beforeAutospacing="0" w:after="0" w:afterAutospacing="0"/>
        <w:ind w:left="0" w:firstLine="709"/>
        <w:jc w:val="both"/>
        <w:rPr>
          <w:sz w:val="26"/>
          <w:szCs w:val="26"/>
        </w:rPr>
      </w:pPr>
      <w:r w:rsidRPr="0098169A">
        <w:rPr>
          <w:sz w:val="26"/>
          <w:szCs w:val="26"/>
        </w:rPr>
        <w:t>Настоящий стандарт разработан для использования должностными лицами, уполномоченными на осуществление внутреннего муниципального финансового контроля в администрации муниципального округа Северное Тушино и депутатов, членов Бюджетно-финансовой комиссии: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при организации и проведении плановых и внеплановых проверок, ревизий и обследований (далее - контрольные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при организации и осуществлении рассмотрения результатов контрольных мероприятий;</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при реализации результатов проведения контрольных мероприятий.</w:t>
      </w:r>
    </w:p>
    <w:p w:rsidR="0098169A" w:rsidRPr="0098169A" w:rsidRDefault="0098169A" w:rsidP="0098169A">
      <w:pPr>
        <w:pStyle w:val="s1"/>
        <w:numPr>
          <w:ilvl w:val="1"/>
          <w:numId w:val="1"/>
        </w:numPr>
        <w:spacing w:before="0" w:beforeAutospacing="0" w:after="0" w:afterAutospacing="0"/>
        <w:ind w:left="0" w:firstLine="709"/>
        <w:jc w:val="both"/>
        <w:rPr>
          <w:sz w:val="26"/>
          <w:szCs w:val="26"/>
        </w:rPr>
      </w:pPr>
      <w:r w:rsidRPr="0098169A">
        <w:rPr>
          <w:sz w:val="26"/>
          <w:szCs w:val="26"/>
        </w:rPr>
        <w:t>Целью разработки настоящего Стандарта является установление общих правил, требований и процедур внутренней организации деятельности специалистов администрации Северное Тушино и депутатов, привлекаемых к контрольной деятельности при организации и осуществлении контрольной деятельности.</w:t>
      </w:r>
    </w:p>
    <w:p w:rsidR="0098169A" w:rsidRPr="0098169A" w:rsidRDefault="0098169A" w:rsidP="0098169A">
      <w:pPr>
        <w:pStyle w:val="s1"/>
        <w:numPr>
          <w:ilvl w:val="1"/>
          <w:numId w:val="1"/>
        </w:numPr>
        <w:spacing w:before="0" w:beforeAutospacing="0" w:after="0" w:afterAutospacing="0"/>
        <w:ind w:left="0" w:firstLine="709"/>
        <w:jc w:val="both"/>
        <w:rPr>
          <w:sz w:val="26"/>
          <w:szCs w:val="26"/>
        </w:rPr>
      </w:pPr>
      <w:r w:rsidRPr="0098169A">
        <w:rPr>
          <w:sz w:val="26"/>
          <w:szCs w:val="26"/>
        </w:rPr>
        <w:t>Настоящий Стандарт регламентирует проведение следующих этапов осуществления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планирование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подготовка и назначение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проведение контрольного мероприятия и оформление его результатов;</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рассмотрение и реализация результатов проведения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контроль исполнения представлений (предписаний), направленных по результатам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составление и представление отчетности о результатах контрольных мероприятий.</w:t>
      </w:r>
    </w:p>
    <w:p w:rsidR="0098169A" w:rsidRPr="0098169A" w:rsidRDefault="0098169A" w:rsidP="0098169A">
      <w:pPr>
        <w:pStyle w:val="s1"/>
        <w:spacing w:before="0" w:beforeAutospacing="0" w:after="0" w:afterAutospacing="0"/>
        <w:ind w:firstLine="709"/>
        <w:jc w:val="both"/>
        <w:rPr>
          <w:sz w:val="26"/>
          <w:szCs w:val="26"/>
        </w:rPr>
      </w:pPr>
    </w:p>
    <w:p w:rsidR="0098169A" w:rsidRPr="0098169A" w:rsidRDefault="0098169A" w:rsidP="0098169A">
      <w:pPr>
        <w:pStyle w:val="s1"/>
        <w:spacing w:before="0" w:beforeAutospacing="0" w:after="0" w:afterAutospacing="0"/>
        <w:ind w:firstLine="709"/>
        <w:jc w:val="both"/>
        <w:rPr>
          <w:sz w:val="26"/>
          <w:szCs w:val="26"/>
        </w:rPr>
      </w:pPr>
    </w:p>
    <w:p w:rsidR="0098169A" w:rsidRPr="0098169A" w:rsidRDefault="0098169A" w:rsidP="0098169A">
      <w:pPr>
        <w:pStyle w:val="s1"/>
        <w:spacing w:before="0" w:beforeAutospacing="0" w:after="0" w:afterAutospacing="0"/>
        <w:ind w:firstLine="709"/>
        <w:jc w:val="both"/>
        <w:rPr>
          <w:sz w:val="26"/>
          <w:szCs w:val="26"/>
        </w:rPr>
      </w:pPr>
    </w:p>
    <w:p w:rsidR="0098169A" w:rsidRPr="0098169A" w:rsidRDefault="0098169A" w:rsidP="0098169A">
      <w:pPr>
        <w:pStyle w:val="a7"/>
        <w:numPr>
          <w:ilvl w:val="0"/>
          <w:numId w:val="1"/>
        </w:numPr>
        <w:spacing w:after="0" w:line="240" w:lineRule="auto"/>
        <w:ind w:left="0" w:firstLine="0"/>
        <w:jc w:val="center"/>
        <w:rPr>
          <w:rFonts w:ascii="Times New Roman" w:hAnsi="Times New Roman" w:cs="Times New Roman"/>
          <w:b/>
          <w:sz w:val="26"/>
          <w:szCs w:val="26"/>
        </w:rPr>
      </w:pPr>
      <w:r w:rsidRPr="0098169A">
        <w:rPr>
          <w:rFonts w:ascii="Times New Roman" w:hAnsi="Times New Roman" w:cs="Times New Roman"/>
          <w:b/>
          <w:sz w:val="26"/>
          <w:szCs w:val="26"/>
        </w:rPr>
        <w:t>Термины и определения</w:t>
      </w:r>
    </w:p>
    <w:p w:rsidR="0098169A" w:rsidRPr="0098169A" w:rsidRDefault="0098169A" w:rsidP="0098169A">
      <w:pPr>
        <w:ind w:firstLine="709"/>
        <w:jc w:val="both"/>
        <w:rPr>
          <w:b/>
          <w:sz w:val="26"/>
          <w:szCs w:val="26"/>
        </w:rPr>
      </w:pPr>
    </w:p>
    <w:p w:rsidR="0098169A" w:rsidRPr="0098169A" w:rsidRDefault="0098169A" w:rsidP="0098169A">
      <w:pPr>
        <w:pStyle w:val="a7"/>
        <w:numPr>
          <w:ilvl w:val="1"/>
          <w:numId w:val="1"/>
        </w:numPr>
        <w:spacing w:after="0" w:line="240" w:lineRule="auto"/>
        <w:ind w:left="0" w:firstLine="709"/>
        <w:jc w:val="both"/>
        <w:rPr>
          <w:rFonts w:ascii="Times New Roman" w:hAnsi="Times New Roman" w:cs="Times New Roman"/>
          <w:sz w:val="26"/>
          <w:szCs w:val="26"/>
        </w:rPr>
      </w:pPr>
      <w:r w:rsidRPr="0098169A">
        <w:rPr>
          <w:rFonts w:ascii="Times New Roman" w:hAnsi="Times New Roman" w:cs="Times New Roman"/>
          <w:sz w:val="26"/>
          <w:szCs w:val="26"/>
        </w:rPr>
        <w:t>Термины и определения, установленные в настоящем разделе, применяются в настоящем Стандарте, во всех видах документации в рамках осуществления контрольной деятельности в администрации муниципального округа Северное Тушино в соответствии с настоящим Стандартом, а также для всех этапов контрольного мероприятия, организуемых и осуществляемых в соответствии с настоящим Стандартом.</w:t>
      </w:r>
    </w:p>
    <w:p w:rsidR="0098169A" w:rsidRPr="0098169A" w:rsidRDefault="0098169A" w:rsidP="0098169A">
      <w:pPr>
        <w:pStyle w:val="a7"/>
        <w:numPr>
          <w:ilvl w:val="1"/>
          <w:numId w:val="1"/>
        </w:numPr>
        <w:spacing w:after="0" w:line="240" w:lineRule="auto"/>
        <w:ind w:left="0" w:firstLine="709"/>
        <w:jc w:val="both"/>
        <w:rPr>
          <w:rFonts w:ascii="Times New Roman" w:hAnsi="Times New Roman" w:cs="Times New Roman"/>
          <w:sz w:val="26"/>
          <w:szCs w:val="26"/>
        </w:rPr>
      </w:pPr>
      <w:proofErr w:type="gramStart"/>
      <w:r w:rsidRPr="0098169A">
        <w:rPr>
          <w:rFonts w:ascii="Times New Roman" w:hAnsi="Times New Roman" w:cs="Times New Roman"/>
          <w:sz w:val="26"/>
          <w:szCs w:val="26"/>
        </w:rPr>
        <w:t xml:space="preserve">Термины, используемые в настоящем Стандарте, применяются в тех же значениях, что и в </w:t>
      </w:r>
      <w:hyperlink r:id="rId9" w:anchor="/document/12112604/entry/0" w:history="1">
        <w:r w:rsidRPr="0098169A">
          <w:rPr>
            <w:rStyle w:val="a8"/>
            <w:rFonts w:ascii="Times New Roman" w:hAnsi="Times New Roman" w:cs="Times New Roman"/>
            <w:color w:val="auto"/>
            <w:sz w:val="26"/>
            <w:szCs w:val="26"/>
            <w:u w:val="none"/>
          </w:rPr>
          <w:t>Бюджетном кодексе</w:t>
        </w:r>
      </w:hyperlink>
      <w:r w:rsidRPr="0098169A">
        <w:rPr>
          <w:rFonts w:ascii="Times New Roman" w:hAnsi="Times New Roman" w:cs="Times New Roman"/>
          <w:sz w:val="26"/>
          <w:szCs w:val="26"/>
        </w:rPr>
        <w:t xml:space="preserve"> Российской Федерации, </w:t>
      </w:r>
      <w:hyperlink r:id="rId10" w:anchor="/document/12125267/entry/0" w:history="1">
        <w:r w:rsidRPr="0098169A">
          <w:rPr>
            <w:rStyle w:val="a8"/>
            <w:rFonts w:ascii="Times New Roman" w:hAnsi="Times New Roman" w:cs="Times New Roman"/>
            <w:color w:val="auto"/>
            <w:sz w:val="26"/>
            <w:szCs w:val="26"/>
            <w:u w:val="none"/>
          </w:rPr>
          <w:t>Кодексе</w:t>
        </w:r>
      </w:hyperlink>
      <w:r w:rsidRPr="0098169A">
        <w:rPr>
          <w:rFonts w:ascii="Times New Roman" w:hAnsi="Times New Roman" w:cs="Times New Roman"/>
          <w:sz w:val="26"/>
          <w:szCs w:val="26"/>
        </w:rPr>
        <w:t xml:space="preserve"> Российской Федерации об административных правонарушениях, нормативных правовых актах Российской Федерации, муниципального округа Северное Тушино, регламентирующих осуществление контроля в финансово-бюджетной сфере.</w:t>
      </w:r>
      <w:proofErr w:type="gramEnd"/>
    </w:p>
    <w:p w:rsidR="0098169A" w:rsidRPr="0098169A" w:rsidRDefault="0098169A" w:rsidP="0098169A">
      <w:pPr>
        <w:pStyle w:val="a7"/>
        <w:numPr>
          <w:ilvl w:val="1"/>
          <w:numId w:val="1"/>
        </w:numPr>
        <w:spacing w:after="0" w:line="240" w:lineRule="auto"/>
        <w:ind w:left="0" w:firstLine="709"/>
        <w:jc w:val="both"/>
        <w:rPr>
          <w:rFonts w:ascii="Times New Roman" w:hAnsi="Times New Roman" w:cs="Times New Roman"/>
          <w:sz w:val="26"/>
          <w:szCs w:val="26"/>
        </w:rPr>
      </w:pPr>
      <w:r w:rsidRPr="0098169A">
        <w:rPr>
          <w:rFonts w:ascii="Times New Roman" w:hAnsi="Times New Roman" w:cs="Times New Roman"/>
          <w:sz w:val="26"/>
          <w:szCs w:val="26"/>
        </w:rPr>
        <w:t>В настоящем Стандарте также применяются следующие термины:</w:t>
      </w:r>
    </w:p>
    <w:p w:rsidR="0098169A" w:rsidRPr="0098169A" w:rsidRDefault="0098169A" w:rsidP="0098169A">
      <w:pPr>
        <w:pStyle w:val="a7"/>
        <w:numPr>
          <w:ilvl w:val="2"/>
          <w:numId w:val="1"/>
        </w:numPr>
        <w:spacing w:after="0" w:line="240" w:lineRule="auto"/>
        <w:ind w:left="0" w:firstLine="709"/>
        <w:jc w:val="both"/>
        <w:rPr>
          <w:rFonts w:ascii="Times New Roman" w:hAnsi="Times New Roman" w:cs="Times New Roman"/>
          <w:sz w:val="26"/>
          <w:szCs w:val="26"/>
        </w:rPr>
      </w:pPr>
      <w:r w:rsidRPr="0098169A">
        <w:rPr>
          <w:rFonts w:ascii="Times New Roman" w:hAnsi="Times New Roman" w:cs="Times New Roman"/>
          <w:sz w:val="26"/>
          <w:szCs w:val="26"/>
        </w:rPr>
        <w:t>Орган администрации муниципального округа Северное Тушино – должностное лицо администрации муниципального округа Северное Тушино, на которого возложено исполнение обязанностей по ведению внутреннего муниципального финансового контроля;</w:t>
      </w:r>
    </w:p>
    <w:p w:rsidR="0098169A" w:rsidRPr="0098169A" w:rsidRDefault="0098169A" w:rsidP="0098169A">
      <w:pPr>
        <w:pStyle w:val="a7"/>
        <w:numPr>
          <w:ilvl w:val="2"/>
          <w:numId w:val="1"/>
        </w:numPr>
        <w:spacing w:after="0" w:line="240" w:lineRule="auto"/>
        <w:ind w:left="0" w:firstLine="709"/>
        <w:jc w:val="both"/>
        <w:rPr>
          <w:rFonts w:ascii="Times New Roman" w:hAnsi="Times New Roman" w:cs="Times New Roman"/>
          <w:sz w:val="26"/>
          <w:szCs w:val="26"/>
        </w:rPr>
      </w:pPr>
      <w:r w:rsidRPr="0098169A">
        <w:rPr>
          <w:rFonts w:ascii="Times New Roman" w:hAnsi="Times New Roman" w:cs="Times New Roman"/>
          <w:sz w:val="26"/>
          <w:szCs w:val="26"/>
        </w:rPr>
        <w:t>Контрольная деятельность - деятельность по контролю в финансово-бюджетной сфере, осуществляемая должностным лицом администрации совместно с депутатами, членами Бюджетно-финансовой комиссии.</w:t>
      </w:r>
    </w:p>
    <w:p w:rsidR="0098169A" w:rsidRPr="0098169A" w:rsidRDefault="0098169A" w:rsidP="0098169A">
      <w:pPr>
        <w:pStyle w:val="a7"/>
        <w:numPr>
          <w:ilvl w:val="2"/>
          <w:numId w:val="1"/>
        </w:numPr>
        <w:spacing w:after="0" w:line="240" w:lineRule="auto"/>
        <w:ind w:left="0" w:firstLine="709"/>
        <w:jc w:val="both"/>
        <w:rPr>
          <w:rFonts w:ascii="Times New Roman" w:hAnsi="Times New Roman" w:cs="Times New Roman"/>
          <w:sz w:val="26"/>
          <w:szCs w:val="26"/>
        </w:rPr>
      </w:pPr>
      <w:r w:rsidRPr="0098169A">
        <w:rPr>
          <w:rFonts w:ascii="Times New Roman" w:hAnsi="Times New Roman" w:cs="Times New Roman"/>
          <w:sz w:val="26"/>
          <w:szCs w:val="26"/>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контрольной деятельности.</w:t>
      </w:r>
    </w:p>
    <w:p w:rsidR="0098169A" w:rsidRPr="0098169A" w:rsidRDefault="0098169A" w:rsidP="0098169A">
      <w:pPr>
        <w:pStyle w:val="a7"/>
        <w:numPr>
          <w:ilvl w:val="2"/>
          <w:numId w:val="1"/>
        </w:numPr>
        <w:spacing w:after="0" w:line="240" w:lineRule="auto"/>
        <w:ind w:left="0" w:firstLine="709"/>
        <w:jc w:val="both"/>
        <w:rPr>
          <w:rFonts w:ascii="Times New Roman" w:hAnsi="Times New Roman" w:cs="Times New Roman"/>
          <w:sz w:val="26"/>
          <w:szCs w:val="26"/>
        </w:rPr>
      </w:pPr>
      <w:r w:rsidRPr="0098169A">
        <w:rPr>
          <w:rFonts w:ascii="Times New Roman" w:hAnsi="Times New Roman" w:cs="Times New Roman"/>
          <w:sz w:val="26"/>
          <w:szCs w:val="26"/>
        </w:rPr>
        <w:t>Проверочная (ревизионная) группа – должностное лицо администрации, депутаты, члены Бюджетно-финансовой комиссии, уполномоченные распоряжением администрации на осуществление контрольного мероприятия.</w:t>
      </w:r>
    </w:p>
    <w:p w:rsidR="0098169A" w:rsidRPr="0098169A" w:rsidRDefault="0098169A" w:rsidP="0098169A">
      <w:pPr>
        <w:pStyle w:val="a7"/>
        <w:numPr>
          <w:ilvl w:val="2"/>
          <w:numId w:val="1"/>
        </w:numPr>
        <w:spacing w:after="0" w:line="240" w:lineRule="auto"/>
        <w:ind w:left="0" w:firstLine="709"/>
        <w:jc w:val="both"/>
        <w:rPr>
          <w:rFonts w:ascii="Times New Roman" w:hAnsi="Times New Roman" w:cs="Times New Roman"/>
          <w:sz w:val="26"/>
          <w:szCs w:val="26"/>
        </w:rPr>
      </w:pPr>
      <w:r w:rsidRPr="0098169A">
        <w:rPr>
          <w:rFonts w:ascii="Times New Roman" w:hAnsi="Times New Roman" w:cs="Times New Roman"/>
          <w:sz w:val="26"/>
          <w:szCs w:val="26"/>
        </w:rPr>
        <w:t>Документы и иные материалы, содержащие зафиксированную на бумажном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98169A" w:rsidRPr="0098169A" w:rsidRDefault="0098169A" w:rsidP="0098169A">
      <w:pPr>
        <w:pStyle w:val="a7"/>
        <w:numPr>
          <w:ilvl w:val="2"/>
          <w:numId w:val="1"/>
        </w:numPr>
        <w:spacing w:after="0" w:line="240" w:lineRule="auto"/>
        <w:ind w:left="0" w:firstLine="709"/>
        <w:jc w:val="both"/>
        <w:rPr>
          <w:rFonts w:ascii="Times New Roman" w:hAnsi="Times New Roman" w:cs="Times New Roman"/>
          <w:sz w:val="26"/>
          <w:szCs w:val="26"/>
        </w:rPr>
      </w:pPr>
      <w:r w:rsidRPr="0098169A">
        <w:rPr>
          <w:rFonts w:ascii="Times New Roman" w:hAnsi="Times New Roman" w:cs="Times New Roman"/>
          <w:sz w:val="26"/>
          <w:szCs w:val="26"/>
        </w:rPr>
        <w:t>Документы, полученные в ходе проведения контрольного мероприятия, а также составляемые должностными лицами администрации муниципального округа Северное Тушино в рамках контрольного мероприятия.</w:t>
      </w:r>
    </w:p>
    <w:p w:rsidR="0098169A" w:rsidRPr="0098169A" w:rsidRDefault="0098169A" w:rsidP="0098169A">
      <w:pPr>
        <w:pStyle w:val="a7"/>
        <w:numPr>
          <w:ilvl w:val="2"/>
          <w:numId w:val="1"/>
        </w:numPr>
        <w:spacing w:after="0" w:line="240" w:lineRule="auto"/>
        <w:ind w:left="0" w:firstLine="709"/>
        <w:jc w:val="both"/>
        <w:rPr>
          <w:rFonts w:ascii="Times New Roman" w:hAnsi="Times New Roman" w:cs="Times New Roman"/>
          <w:sz w:val="26"/>
          <w:szCs w:val="26"/>
        </w:rPr>
      </w:pPr>
      <w:r w:rsidRPr="0098169A">
        <w:rPr>
          <w:rFonts w:ascii="Times New Roman" w:hAnsi="Times New Roman" w:cs="Times New Roman"/>
          <w:sz w:val="26"/>
          <w:szCs w:val="26"/>
        </w:rPr>
        <w:t>Нарушение - установленный факт несоответствия деятельности объекта контроля требованиям законодательных и (или) нормативных правовых актов Российской Федерации, регламентирующих его деятельность в части, подлежащей контролю в финансово-бюджетной сфере, муниципального округа Северное Тушино, регламентирующих осуществление контроля в финансово-бюджетной сфере.</w:t>
      </w:r>
    </w:p>
    <w:p w:rsidR="0098169A" w:rsidRPr="0098169A" w:rsidRDefault="0098169A" w:rsidP="0098169A">
      <w:pPr>
        <w:pStyle w:val="a7"/>
        <w:numPr>
          <w:ilvl w:val="2"/>
          <w:numId w:val="1"/>
        </w:numPr>
        <w:spacing w:after="0" w:line="240" w:lineRule="auto"/>
        <w:ind w:left="0" w:firstLine="709"/>
        <w:jc w:val="both"/>
        <w:rPr>
          <w:rFonts w:ascii="Times New Roman" w:hAnsi="Times New Roman" w:cs="Times New Roman"/>
          <w:sz w:val="26"/>
          <w:szCs w:val="26"/>
        </w:rPr>
      </w:pPr>
      <w:r w:rsidRPr="0098169A">
        <w:rPr>
          <w:rFonts w:ascii="Times New Roman" w:hAnsi="Times New Roman" w:cs="Times New Roman"/>
          <w:sz w:val="26"/>
          <w:szCs w:val="26"/>
        </w:rPr>
        <w:t xml:space="preserve">Недостаток - установленный факт в деятельности объекта контроля, способный оказать негативное влияние на деятельность объекта контроля, в том числе на ее эффективность, не являющийся нарушением законодательных и иных нормативных правовых актов Российской Федерации, муниципального округа Северное Тушино, регламентирующих его деятельность в части, подлежащей контролю в финансово-бюджетной сфере. </w:t>
      </w:r>
    </w:p>
    <w:p w:rsidR="0098169A" w:rsidRPr="0098169A" w:rsidRDefault="0098169A" w:rsidP="0098169A">
      <w:pPr>
        <w:pStyle w:val="a7"/>
        <w:numPr>
          <w:ilvl w:val="2"/>
          <w:numId w:val="1"/>
        </w:numPr>
        <w:spacing w:after="0" w:line="240" w:lineRule="auto"/>
        <w:ind w:left="0" w:firstLine="709"/>
        <w:jc w:val="both"/>
        <w:rPr>
          <w:rFonts w:ascii="Times New Roman" w:hAnsi="Times New Roman" w:cs="Times New Roman"/>
          <w:sz w:val="26"/>
          <w:szCs w:val="26"/>
        </w:rPr>
      </w:pPr>
      <w:r w:rsidRPr="0098169A">
        <w:rPr>
          <w:rFonts w:ascii="Times New Roman" w:hAnsi="Times New Roman" w:cs="Times New Roman"/>
          <w:sz w:val="26"/>
          <w:szCs w:val="26"/>
        </w:rPr>
        <w:lastRenderedPageBreak/>
        <w:t xml:space="preserve"> </w:t>
      </w:r>
      <w:r w:rsidRPr="0098169A">
        <w:rPr>
          <w:rStyle w:val="s10"/>
          <w:rFonts w:ascii="Times New Roman" w:hAnsi="Times New Roman" w:cs="Times New Roman"/>
          <w:sz w:val="26"/>
          <w:szCs w:val="26"/>
        </w:rPr>
        <w:t>Результаты контрольного мероприятия</w:t>
      </w:r>
      <w:r w:rsidRPr="0098169A">
        <w:rPr>
          <w:rFonts w:ascii="Times New Roman" w:hAnsi="Times New Roman" w:cs="Times New Roman"/>
          <w:sz w:val="26"/>
          <w:szCs w:val="26"/>
        </w:rPr>
        <w:t xml:space="preserve"> - сведения о нарушениях и недостатках, а также иные сведения, содержащиеся в отчете о деятельности объекта контроля, оформляемом по итогам контрольного мероприятия.</w:t>
      </w:r>
    </w:p>
    <w:p w:rsidR="0098169A" w:rsidRPr="0098169A" w:rsidRDefault="0098169A" w:rsidP="0098169A">
      <w:pPr>
        <w:ind w:firstLine="709"/>
        <w:jc w:val="both"/>
        <w:rPr>
          <w:sz w:val="26"/>
          <w:szCs w:val="26"/>
        </w:rPr>
      </w:pPr>
    </w:p>
    <w:p w:rsidR="0098169A" w:rsidRPr="0098169A" w:rsidRDefault="0098169A" w:rsidP="0098169A">
      <w:pPr>
        <w:pStyle w:val="a7"/>
        <w:numPr>
          <w:ilvl w:val="0"/>
          <w:numId w:val="1"/>
        </w:numPr>
        <w:spacing w:after="0" w:line="240" w:lineRule="auto"/>
        <w:ind w:left="0" w:firstLine="0"/>
        <w:jc w:val="center"/>
        <w:rPr>
          <w:rFonts w:ascii="Times New Roman" w:hAnsi="Times New Roman" w:cs="Times New Roman"/>
          <w:b/>
          <w:sz w:val="26"/>
          <w:szCs w:val="26"/>
        </w:rPr>
      </w:pPr>
      <w:r w:rsidRPr="0098169A">
        <w:rPr>
          <w:rFonts w:ascii="Times New Roman" w:hAnsi="Times New Roman" w:cs="Times New Roman"/>
          <w:b/>
          <w:sz w:val="26"/>
          <w:szCs w:val="26"/>
        </w:rPr>
        <w:t>Планирование контрольного мероприятия</w:t>
      </w:r>
    </w:p>
    <w:p w:rsidR="0098169A" w:rsidRPr="0098169A" w:rsidRDefault="0098169A" w:rsidP="0098169A">
      <w:pPr>
        <w:ind w:left="709"/>
        <w:jc w:val="center"/>
        <w:rPr>
          <w:b/>
          <w:sz w:val="26"/>
          <w:szCs w:val="26"/>
        </w:rPr>
      </w:pPr>
    </w:p>
    <w:p w:rsidR="0098169A" w:rsidRPr="0098169A" w:rsidRDefault="0098169A" w:rsidP="0098169A">
      <w:pPr>
        <w:pStyle w:val="a7"/>
        <w:numPr>
          <w:ilvl w:val="1"/>
          <w:numId w:val="1"/>
        </w:numPr>
        <w:spacing w:after="0" w:line="240" w:lineRule="auto"/>
        <w:ind w:left="0" w:firstLine="709"/>
        <w:jc w:val="both"/>
        <w:rPr>
          <w:rFonts w:ascii="Times New Roman" w:hAnsi="Times New Roman" w:cs="Times New Roman"/>
          <w:sz w:val="26"/>
          <w:szCs w:val="26"/>
        </w:rPr>
      </w:pPr>
      <w:r w:rsidRPr="0098169A">
        <w:rPr>
          <w:rFonts w:ascii="Times New Roman" w:hAnsi="Times New Roman" w:cs="Times New Roman"/>
          <w:sz w:val="26"/>
          <w:szCs w:val="26"/>
        </w:rPr>
        <w:t>Планирование контрольных мероприятий осуществляется в соответствии с Положением о порядке организации и осуществления внутреннего муниципального финансового контроля (далее – Порядок) в администрации муниципальном округе Северное Тушино.</w:t>
      </w:r>
    </w:p>
    <w:p w:rsidR="0098169A" w:rsidRPr="0098169A" w:rsidRDefault="0098169A" w:rsidP="0098169A">
      <w:pPr>
        <w:ind w:firstLine="709"/>
        <w:jc w:val="both"/>
        <w:rPr>
          <w:sz w:val="26"/>
          <w:szCs w:val="26"/>
        </w:rPr>
      </w:pPr>
      <w:r w:rsidRPr="0098169A">
        <w:rPr>
          <w:sz w:val="26"/>
          <w:szCs w:val="26"/>
        </w:rPr>
        <w:t>План контрольной деятельности составляется на календарный год и представляет собой перечень планируемых к проведению контрольных мероприятий.</w:t>
      </w:r>
    </w:p>
    <w:p w:rsidR="0098169A" w:rsidRPr="0098169A" w:rsidRDefault="0098169A" w:rsidP="0098169A">
      <w:pPr>
        <w:pStyle w:val="a7"/>
        <w:numPr>
          <w:ilvl w:val="1"/>
          <w:numId w:val="1"/>
        </w:numPr>
        <w:spacing w:after="0" w:line="240" w:lineRule="auto"/>
        <w:ind w:left="0" w:firstLine="709"/>
        <w:jc w:val="both"/>
        <w:rPr>
          <w:rFonts w:ascii="Times New Roman" w:hAnsi="Times New Roman" w:cs="Times New Roman"/>
          <w:sz w:val="26"/>
          <w:szCs w:val="26"/>
        </w:rPr>
      </w:pPr>
      <w:r w:rsidRPr="0098169A">
        <w:rPr>
          <w:rFonts w:ascii="Times New Roman" w:hAnsi="Times New Roman" w:cs="Times New Roman"/>
          <w:sz w:val="26"/>
          <w:szCs w:val="26"/>
        </w:rPr>
        <w:t>План контрольной деятельности формируется специалистами (специалистом) внутреннего контроля. План контрольной деятельности на очередной финансовый год утверждается главой администрации не позднее 31 декабря текущего года. В Плане контрольной деятельности по каждому контрольному мероприятию устанавливается: объект контроля, проверяемый период, срок проведения контрольного мероприятия, ответственные исполнители (исполнитель).</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3.3.</w:t>
      </w:r>
      <w:r w:rsidRPr="0098169A">
        <w:rPr>
          <w:sz w:val="26"/>
          <w:szCs w:val="26"/>
        </w:rPr>
        <w:tab/>
        <w:t xml:space="preserve">Отбор контрольных мероприятий при формировании плана контрольных мероприятий осуществляется </w:t>
      </w:r>
      <w:proofErr w:type="gramStart"/>
      <w:r w:rsidRPr="0098169A">
        <w:rPr>
          <w:sz w:val="26"/>
          <w:szCs w:val="26"/>
        </w:rPr>
        <w:t>в соответствии с методикой отбора контрольных мероприятий в целях реализации полномочий по внутреннему муниципальному финансовому контролю в сфере</w:t>
      </w:r>
      <w:proofErr w:type="gramEnd"/>
      <w:r w:rsidRPr="0098169A">
        <w:rPr>
          <w:sz w:val="26"/>
          <w:szCs w:val="26"/>
        </w:rPr>
        <w:t xml:space="preserve"> бюджетных правоотношений при формировании плана контрольных мероприятий администрации муниципального округа Северное Тушино.</w:t>
      </w:r>
    </w:p>
    <w:p w:rsidR="0098169A" w:rsidRPr="0098169A" w:rsidRDefault="0098169A" w:rsidP="0098169A">
      <w:pPr>
        <w:pStyle w:val="s1"/>
        <w:spacing w:before="0" w:beforeAutospacing="0" w:after="0" w:afterAutospacing="0"/>
        <w:ind w:firstLine="709"/>
        <w:jc w:val="both"/>
        <w:rPr>
          <w:sz w:val="26"/>
          <w:szCs w:val="26"/>
        </w:rPr>
      </w:pPr>
    </w:p>
    <w:p w:rsidR="0098169A" w:rsidRPr="0098169A" w:rsidRDefault="0098169A" w:rsidP="0098169A">
      <w:pPr>
        <w:pStyle w:val="s1"/>
        <w:numPr>
          <w:ilvl w:val="0"/>
          <w:numId w:val="1"/>
        </w:numPr>
        <w:spacing w:before="0" w:beforeAutospacing="0" w:after="0" w:afterAutospacing="0"/>
        <w:ind w:left="0" w:firstLine="0"/>
        <w:jc w:val="center"/>
        <w:rPr>
          <w:b/>
          <w:sz w:val="26"/>
          <w:szCs w:val="26"/>
        </w:rPr>
      </w:pPr>
      <w:r w:rsidRPr="0098169A">
        <w:rPr>
          <w:b/>
          <w:sz w:val="26"/>
          <w:szCs w:val="26"/>
        </w:rPr>
        <w:t>Подготовка и назначение контрольного мероприятия</w:t>
      </w:r>
    </w:p>
    <w:p w:rsidR="0098169A" w:rsidRPr="0098169A" w:rsidRDefault="0098169A" w:rsidP="0098169A">
      <w:pPr>
        <w:pStyle w:val="s1"/>
        <w:spacing w:before="0" w:beforeAutospacing="0" w:after="0" w:afterAutospacing="0"/>
        <w:ind w:left="1985"/>
        <w:jc w:val="both"/>
        <w:rPr>
          <w:b/>
          <w:sz w:val="26"/>
          <w:szCs w:val="26"/>
        </w:rPr>
      </w:pP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4.1.</w:t>
      </w:r>
      <w:r w:rsidRPr="0098169A">
        <w:rPr>
          <w:sz w:val="26"/>
          <w:szCs w:val="26"/>
        </w:rPr>
        <w:tab/>
        <w:t>Основанием для подготовки и назначения контрольного мероприятия является наличие контрольного мероприятия в плане контрольных мероприятий либо распоряжение администрации муниципального округа Северное Тушино о проведении внепланового контрольного мероприятия, принятое в соответствии с пунктом 5.4 Порядка.</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4.2.</w:t>
      </w:r>
      <w:r w:rsidRPr="0098169A">
        <w:rPr>
          <w:sz w:val="26"/>
          <w:szCs w:val="26"/>
        </w:rPr>
        <w:tab/>
        <w:t>Контрольные мероприятия назначаются распоряжением администрации муниципального округа Северное Тушино</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4.3.</w:t>
      </w:r>
      <w:r w:rsidRPr="0098169A">
        <w:rPr>
          <w:sz w:val="26"/>
          <w:szCs w:val="26"/>
        </w:rPr>
        <w:tab/>
        <w:t>Подготовка и назначение контрольного мероприятия предусматривают следующие действия: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подготовка и издание распоряжения администрации муниципального округа Северное Тушино о проведении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подготовка программы ревизии (проверки), обследования.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4.4.</w:t>
      </w:r>
      <w:r w:rsidRPr="0098169A">
        <w:rPr>
          <w:sz w:val="26"/>
          <w:szCs w:val="26"/>
        </w:rPr>
        <w:tab/>
        <w:t>В распоряжении администрации указываются: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 xml:space="preserve">полное и сокращенное наименование либо фамилия, имя, отчество (при наличии) объекта контроля; </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наименование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проверяемый период;</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основание проведения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дата начала контрольного мероприятия и срок его проведения;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должности, фамилии и инициалы муниципальных служащих, которым поручается проведение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lastRenderedPageBreak/>
        <w:t>должности, фамилии и инициалы экспертов, иных специалистов в случае их привлечения к проведению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4.5.</w:t>
      </w:r>
      <w:r w:rsidRPr="0098169A">
        <w:rPr>
          <w:sz w:val="26"/>
          <w:szCs w:val="26"/>
        </w:rPr>
        <w:tab/>
        <w:t>Проверочная (ревизионная)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Формирование проверочной (ревизионной)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(ревизионной) группы может повлиять на исполнение им должностных обязанностей в процессе проведения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Запрещается привлекать к участию в контрольном мероприятии должностных лиц администрации, если они в проверяемом периоде были сотрудниками объекта контроля.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4.6.</w:t>
      </w:r>
      <w:r w:rsidRPr="0098169A">
        <w:rPr>
          <w:sz w:val="26"/>
          <w:szCs w:val="26"/>
        </w:rPr>
        <w:tab/>
        <w:t>В ходе подготовки к проведению контрольного мероприятия должностными лицами администрации, уполномоченными на проведение обследования, также:</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осуществляется подготовка программы контрольного мероприятия, в том числе организуется формирование проверочной (</w:t>
      </w:r>
      <w:proofErr w:type="gramStart"/>
      <w:r w:rsidRPr="0098169A">
        <w:rPr>
          <w:sz w:val="26"/>
          <w:szCs w:val="26"/>
        </w:rPr>
        <w:t xml:space="preserve">ревизионной) </w:t>
      </w:r>
      <w:proofErr w:type="gramEnd"/>
      <w:r w:rsidRPr="0098169A">
        <w:rPr>
          <w:sz w:val="26"/>
          <w:szCs w:val="26"/>
        </w:rPr>
        <w:t>группы, распределяются обязанности между членами проверочной (ревизионной) группы;</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осуществляется, в случае необходимости, подготовка рабочего плана осуществления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При подготовке к проведению контрольного мероприятия члены проверочной (ревизионной) группы, должностное лицо, уполномоченное на проведение обследования, должны изучить:</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законодательные и нормативные правовые акты Российской Федерации, правовые акты муниципального округа Северное Тушино,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отчетные и статистические данные о деятельности объекта контроля;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другие материалы, характеризующие деятельность объекта контроля</w:t>
      </w:r>
    </w:p>
    <w:p w:rsidR="0098169A" w:rsidRPr="0098169A" w:rsidRDefault="0098169A" w:rsidP="0098169A">
      <w:pPr>
        <w:ind w:firstLine="709"/>
        <w:jc w:val="both"/>
        <w:rPr>
          <w:sz w:val="26"/>
          <w:szCs w:val="26"/>
        </w:rPr>
      </w:pPr>
      <w:r w:rsidRPr="0098169A">
        <w:rPr>
          <w:sz w:val="26"/>
          <w:szCs w:val="26"/>
        </w:rPr>
        <w:t>4.7.</w:t>
      </w:r>
      <w:r w:rsidRPr="0098169A">
        <w:rPr>
          <w:sz w:val="26"/>
          <w:szCs w:val="26"/>
        </w:rPr>
        <w:tab/>
        <w:t>Составление программы контрольного мероприятия.</w:t>
      </w:r>
    </w:p>
    <w:p w:rsidR="0098169A" w:rsidRPr="0098169A" w:rsidRDefault="0098169A" w:rsidP="0098169A">
      <w:pPr>
        <w:ind w:firstLine="709"/>
        <w:jc w:val="both"/>
        <w:rPr>
          <w:sz w:val="26"/>
          <w:szCs w:val="26"/>
        </w:rPr>
      </w:pPr>
      <w:r w:rsidRPr="0098169A">
        <w:rPr>
          <w:sz w:val="26"/>
          <w:szCs w:val="26"/>
        </w:rPr>
        <w:t>4.7.1</w:t>
      </w:r>
      <w:r w:rsidRPr="0098169A">
        <w:rPr>
          <w:sz w:val="26"/>
          <w:szCs w:val="26"/>
        </w:rPr>
        <w:tab/>
        <w:t>Обязательным условием проведения контрольного мероприятия является наличие утвержденной программы контрольного мероприятия (далее по тексту настоящего Стандарта - Программа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4.7.2.</w:t>
      </w:r>
      <w:r w:rsidRPr="0098169A">
        <w:rPr>
          <w:sz w:val="26"/>
          <w:szCs w:val="26"/>
        </w:rPr>
        <w:tab/>
        <w:t>Программа контрольного мероприятия должна содержать:</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метод осуществления контрольного мероприятия, полное и сокращенное наименование объект</w:t>
      </w:r>
      <w:proofErr w:type="gramStart"/>
      <w:r w:rsidRPr="0098169A">
        <w:rPr>
          <w:sz w:val="26"/>
          <w:szCs w:val="26"/>
        </w:rPr>
        <w:t>а(</w:t>
      </w:r>
      <w:proofErr w:type="spellStart"/>
      <w:proofErr w:type="gramEnd"/>
      <w:r w:rsidRPr="0098169A">
        <w:rPr>
          <w:sz w:val="26"/>
          <w:szCs w:val="26"/>
        </w:rPr>
        <w:t>ов</w:t>
      </w:r>
      <w:proofErr w:type="spellEnd"/>
      <w:r w:rsidRPr="0098169A">
        <w:rPr>
          <w:sz w:val="26"/>
          <w:szCs w:val="26"/>
        </w:rPr>
        <w:t>) контроля, деятельность которых подлежит изучению, проверяемый период (в заголовочной части);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тему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основание для проведения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lastRenderedPageBreak/>
        <w:t>цель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срок проведения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перечень вопросов, подлежащих изучению (составленный с учетом перечня основных вопросов, подлежащих изучению в ходе проведения контрольного мероприятия, включенных в распоряжение о назначении контрольного мероприятия).</w:t>
      </w:r>
    </w:p>
    <w:p w:rsidR="0098169A" w:rsidRPr="0098169A" w:rsidRDefault="0098169A" w:rsidP="0098169A">
      <w:pPr>
        <w:ind w:firstLine="709"/>
        <w:jc w:val="both"/>
        <w:rPr>
          <w:sz w:val="26"/>
          <w:szCs w:val="26"/>
        </w:rPr>
      </w:pPr>
      <w:r w:rsidRPr="0098169A">
        <w:rPr>
          <w:sz w:val="26"/>
          <w:szCs w:val="26"/>
        </w:rPr>
        <w:t>4.7.3</w:t>
      </w:r>
      <w:r w:rsidRPr="0098169A">
        <w:rPr>
          <w:sz w:val="26"/>
          <w:szCs w:val="26"/>
        </w:rPr>
        <w:tab/>
        <w:t xml:space="preserve"> Программа контрольного мероприятия утверждается главой администрации муниципального округа Северное Тушино.</w:t>
      </w:r>
    </w:p>
    <w:p w:rsidR="0098169A" w:rsidRPr="0098169A" w:rsidRDefault="0098169A" w:rsidP="0098169A">
      <w:pPr>
        <w:ind w:firstLine="709"/>
        <w:jc w:val="both"/>
        <w:rPr>
          <w:sz w:val="26"/>
          <w:szCs w:val="26"/>
        </w:rPr>
      </w:pPr>
      <w:r w:rsidRPr="0098169A">
        <w:rPr>
          <w:sz w:val="26"/>
          <w:szCs w:val="26"/>
        </w:rPr>
        <w:t>4.7.4.</w:t>
      </w:r>
      <w:r w:rsidRPr="0098169A">
        <w:rPr>
          <w:sz w:val="26"/>
          <w:szCs w:val="26"/>
        </w:rPr>
        <w:tab/>
        <w:t xml:space="preserve"> При необходимости Программа контрольного мероприятия может быть изменена до начала или в ходе проведения контрольного мероприятия.</w:t>
      </w:r>
    </w:p>
    <w:p w:rsidR="0098169A" w:rsidRPr="0098169A" w:rsidRDefault="0098169A" w:rsidP="0098169A">
      <w:pPr>
        <w:ind w:firstLine="709"/>
        <w:jc w:val="both"/>
        <w:rPr>
          <w:sz w:val="26"/>
          <w:szCs w:val="26"/>
        </w:rPr>
      </w:pPr>
      <w:r w:rsidRPr="0098169A">
        <w:rPr>
          <w:sz w:val="26"/>
          <w:szCs w:val="26"/>
        </w:rPr>
        <w:t>Изменения в Программу контрольного мероприятия утверждаются главой администрации муниципального округа Северное Тушино на основании служебной записки уполномоченного лица, содержащей обоснование необходимости внесения соответствующих изменений.</w:t>
      </w:r>
    </w:p>
    <w:p w:rsidR="0098169A" w:rsidRPr="0098169A" w:rsidRDefault="0098169A" w:rsidP="0098169A">
      <w:pPr>
        <w:ind w:firstLine="709"/>
        <w:jc w:val="both"/>
        <w:rPr>
          <w:sz w:val="26"/>
          <w:szCs w:val="26"/>
        </w:rPr>
      </w:pPr>
      <w:r w:rsidRPr="0098169A">
        <w:rPr>
          <w:sz w:val="26"/>
          <w:szCs w:val="26"/>
        </w:rPr>
        <w:t>4.8.</w:t>
      </w:r>
      <w:r w:rsidRPr="0098169A">
        <w:rPr>
          <w:sz w:val="26"/>
          <w:szCs w:val="26"/>
        </w:rPr>
        <w:tab/>
        <w:t>Составление рабочего плана проведения контрольного мероприятия в отношении объекта контроля.</w:t>
      </w:r>
    </w:p>
    <w:p w:rsidR="0098169A" w:rsidRPr="0098169A" w:rsidRDefault="0098169A" w:rsidP="0098169A">
      <w:pPr>
        <w:ind w:firstLine="709"/>
        <w:jc w:val="both"/>
        <w:rPr>
          <w:sz w:val="26"/>
          <w:szCs w:val="26"/>
        </w:rPr>
      </w:pPr>
      <w:r w:rsidRPr="0098169A">
        <w:rPr>
          <w:sz w:val="26"/>
          <w:szCs w:val="26"/>
        </w:rPr>
        <w:t>4.8.1.</w:t>
      </w:r>
      <w:r w:rsidRPr="0098169A">
        <w:rPr>
          <w:sz w:val="26"/>
          <w:szCs w:val="26"/>
        </w:rPr>
        <w:tab/>
        <w:t>Рабочий план составляется в одном экземпляре и подписывается должностным лицом администрации и членами проверочной (ревизионной) группы.</w:t>
      </w:r>
    </w:p>
    <w:p w:rsidR="0098169A" w:rsidRPr="0098169A" w:rsidRDefault="0098169A" w:rsidP="0098169A">
      <w:pPr>
        <w:ind w:firstLine="709"/>
        <w:jc w:val="both"/>
        <w:rPr>
          <w:sz w:val="26"/>
          <w:szCs w:val="26"/>
        </w:rPr>
      </w:pPr>
      <w:r w:rsidRPr="0098169A">
        <w:rPr>
          <w:sz w:val="26"/>
          <w:szCs w:val="26"/>
        </w:rPr>
        <w:t>4.8.2</w:t>
      </w:r>
      <w:r w:rsidRPr="0098169A">
        <w:rPr>
          <w:sz w:val="26"/>
          <w:szCs w:val="26"/>
        </w:rPr>
        <w:tab/>
        <w:t>Исполнение Рабочего плана обеспечивается каждым членом проверочной (ревизионной) группы.</w:t>
      </w:r>
    </w:p>
    <w:p w:rsidR="0098169A" w:rsidRPr="0098169A" w:rsidRDefault="0098169A" w:rsidP="0098169A">
      <w:pPr>
        <w:ind w:firstLine="709"/>
        <w:jc w:val="both"/>
        <w:rPr>
          <w:sz w:val="26"/>
          <w:szCs w:val="26"/>
        </w:rPr>
      </w:pPr>
      <w:r w:rsidRPr="0098169A">
        <w:rPr>
          <w:sz w:val="26"/>
          <w:szCs w:val="26"/>
        </w:rPr>
        <w:t>4.8.3</w:t>
      </w:r>
      <w:r w:rsidRPr="0098169A">
        <w:rPr>
          <w:sz w:val="26"/>
          <w:szCs w:val="26"/>
        </w:rPr>
        <w:tab/>
        <w:t>Члены проверочной (ревизионной) группы до начала контрольного мероприятия должны изучить программу контрольного мероприятия и Рабочий план.</w:t>
      </w:r>
    </w:p>
    <w:p w:rsidR="0098169A" w:rsidRPr="0098169A" w:rsidRDefault="0098169A" w:rsidP="0098169A">
      <w:pPr>
        <w:ind w:firstLine="709"/>
        <w:jc w:val="both"/>
        <w:rPr>
          <w:sz w:val="26"/>
          <w:szCs w:val="26"/>
        </w:rPr>
      </w:pPr>
    </w:p>
    <w:p w:rsidR="0098169A" w:rsidRPr="0098169A" w:rsidRDefault="0098169A" w:rsidP="0098169A">
      <w:pPr>
        <w:pStyle w:val="a7"/>
        <w:numPr>
          <w:ilvl w:val="0"/>
          <w:numId w:val="2"/>
        </w:numPr>
        <w:spacing w:after="0" w:line="240" w:lineRule="auto"/>
        <w:ind w:left="0" w:firstLine="0"/>
        <w:jc w:val="center"/>
        <w:rPr>
          <w:rFonts w:ascii="Times New Roman" w:hAnsi="Times New Roman" w:cs="Times New Roman"/>
          <w:b/>
          <w:sz w:val="26"/>
          <w:szCs w:val="26"/>
        </w:rPr>
      </w:pPr>
      <w:r w:rsidRPr="0098169A">
        <w:rPr>
          <w:rFonts w:ascii="Times New Roman" w:hAnsi="Times New Roman" w:cs="Times New Roman"/>
          <w:b/>
          <w:sz w:val="26"/>
          <w:szCs w:val="26"/>
        </w:rPr>
        <w:t xml:space="preserve">Организация проведения контрольного мероприятия </w:t>
      </w:r>
    </w:p>
    <w:p w:rsidR="0098169A" w:rsidRPr="0098169A" w:rsidRDefault="0098169A" w:rsidP="0098169A">
      <w:pPr>
        <w:ind w:left="709"/>
        <w:jc w:val="center"/>
        <w:rPr>
          <w:b/>
          <w:sz w:val="26"/>
          <w:szCs w:val="26"/>
        </w:rPr>
      </w:pPr>
      <w:r w:rsidRPr="0098169A">
        <w:rPr>
          <w:b/>
          <w:sz w:val="26"/>
          <w:szCs w:val="26"/>
        </w:rPr>
        <w:t>и оформления его результатов</w:t>
      </w:r>
    </w:p>
    <w:p w:rsidR="0098169A" w:rsidRPr="0098169A" w:rsidRDefault="0098169A" w:rsidP="0098169A">
      <w:pPr>
        <w:ind w:left="709"/>
        <w:jc w:val="center"/>
        <w:rPr>
          <w:b/>
          <w:sz w:val="26"/>
          <w:szCs w:val="26"/>
        </w:rPr>
      </w:pPr>
    </w:p>
    <w:p w:rsidR="0098169A" w:rsidRPr="0098169A" w:rsidRDefault="0098169A" w:rsidP="0098169A">
      <w:pPr>
        <w:pStyle w:val="a7"/>
        <w:numPr>
          <w:ilvl w:val="1"/>
          <w:numId w:val="2"/>
        </w:numPr>
        <w:spacing w:after="0" w:line="240" w:lineRule="auto"/>
        <w:ind w:left="0" w:firstLine="709"/>
        <w:jc w:val="both"/>
        <w:rPr>
          <w:rFonts w:ascii="Times New Roman" w:hAnsi="Times New Roman" w:cs="Times New Roman"/>
          <w:b/>
          <w:sz w:val="26"/>
          <w:szCs w:val="26"/>
        </w:rPr>
      </w:pPr>
      <w:r w:rsidRPr="0098169A">
        <w:rPr>
          <w:rFonts w:ascii="Times New Roman" w:hAnsi="Times New Roman" w:cs="Times New Roman"/>
          <w:b/>
          <w:sz w:val="26"/>
          <w:szCs w:val="26"/>
        </w:rPr>
        <w:t>Общие положения об организации проведения контрольного мероприятия и оформления его результатов.</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5.1.1.</w:t>
      </w:r>
      <w:r w:rsidRPr="0098169A">
        <w:rPr>
          <w:sz w:val="26"/>
          <w:szCs w:val="26"/>
        </w:rPr>
        <w:tab/>
        <w:t>Основанием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распоряжение администрации муниципального округа Северное Тушино о проведении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5.1.2.</w:t>
      </w:r>
      <w:r w:rsidRPr="0098169A">
        <w:rPr>
          <w:sz w:val="26"/>
          <w:szCs w:val="26"/>
        </w:rPr>
        <w:tab/>
        <w:t>Этап проведения контрольного мероприятия и оформления его результатов предусматривает следующие действия и сроки их выполнения.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5.1.2.1.</w:t>
      </w:r>
      <w:r w:rsidRPr="0098169A">
        <w:rPr>
          <w:sz w:val="26"/>
          <w:szCs w:val="26"/>
        </w:rPr>
        <w:tab/>
        <w:t>Проведение обследования (за исключением обследования, проводимого в рамках камеральных и выездных проверок, ревизий) осуществляется в сроки, установленные для выездных проверок (ревизий), включая: оформление и вручение (направление) заключения, подготовленного по результатам проведения обследования, - не позднее дня окончания контрольных действий по месту нахождения объекта контроля.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5.1.2.2.</w:t>
      </w:r>
      <w:r w:rsidRPr="0098169A">
        <w:rPr>
          <w:sz w:val="26"/>
          <w:szCs w:val="26"/>
        </w:rPr>
        <w:tab/>
        <w:t>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5.1.3.</w:t>
      </w:r>
      <w:r w:rsidRPr="0098169A">
        <w:rPr>
          <w:sz w:val="26"/>
          <w:szCs w:val="26"/>
        </w:rPr>
        <w:tab/>
        <w:t xml:space="preserve">При выявлении в ходе проведения контрольных мероприятий административных правонарушений должностные лица администрации муниципального округа Северное Тушино осуществляют производство по делам об административных правонарушениях в порядке, предусмотренном </w:t>
      </w:r>
      <w:hyperlink r:id="rId11" w:anchor="/document/12125267/entry/11" w:history="1">
        <w:r w:rsidRPr="0098169A">
          <w:rPr>
            <w:rStyle w:val="a8"/>
            <w:color w:val="auto"/>
            <w:sz w:val="26"/>
            <w:szCs w:val="26"/>
            <w:u w:val="none"/>
          </w:rPr>
          <w:t>законодательством</w:t>
        </w:r>
      </w:hyperlink>
      <w:r w:rsidRPr="0098169A">
        <w:rPr>
          <w:sz w:val="26"/>
          <w:szCs w:val="26"/>
        </w:rPr>
        <w:t xml:space="preserve"> Российской Федерации об административных правонарушениях.</w:t>
      </w:r>
    </w:p>
    <w:p w:rsidR="0098169A" w:rsidRPr="0098169A" w:rsidRDefault="0098169A" w:rsidP="0098169A">
      <w:pPr>
        <w:pStyle w:val="s1"/>
        <w:spacing w:before="0" w:beforeAutospacing="0" w:after="0" w:afterAutospacing="0"/>
        <w:ind w:firstLine="709"/>
        <w:jc w:val="both"/>
        <w:rPr>
          <w:sz w:val="26"/>
          <w:szCs w:val="26"/>
        </w:rPr>
      </w:pPr>
    </w:p>
    <w:p w:rsidR="0098169A" w:rsidRPr="0098169A" w:rsidRDefault="0098169A" w:rsidP="0098169A">
      <w:pPr>
        <w:pStyle w:val="s1"/>
        <w:numPr>
          <w:ilvl w:val="1"/>
          <w:numId w:val="2"/>
        </w:numPr>
        <w:spacing w:before="0" w:beforeAutospacing="0" w:after="0" w:afterAutospacing="0"/>
        <w:ind w:left="0" w:firstLine="709"/>
        <w:jc w:val="both"/>
        <w:rPr>
          <w:b/>
          <w:sz w:val="26"/>
          <w:szCs w:val="26"/>
        </w:rPr>
      </w:pPr>
      <w:r w:rsidRPr="0098169A">
        <w:rPr>
          <w:b/>
          <w:sz w:val="26"/>
          <w:szCs w:val="26"/>
        </w:rPr>
        <w:lastRenderedPageBreak/>
        <w:t>Разрешение конфликтных ситуаций в ходе проведения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 xml:space="preserve">5.2.1. </w:t>
      </w:r>
      <w:r w:rsidRPr="0098169A">
        <w:rPr>
          <w:sz w:val="26"/>
          <w:szCs w:val="26"/>
        </w:rPr>
        <w:tab/>
        <w:t>Служебные контакты членов проверочной (ревизионной) группы с должностными лицами объекта контроля осуществляются с учетом прав и обязанностей соответствующих сотрудников, установленных должностными регламентами (инструкциями), и в пределах полномочий, регламентируемых нормативными правовыми актами Российской Федерации, правовыми актами администрации муниципального округа Северное Тушино.</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5.2.2.</w:t>
      </w:r>
      <w:r w:rsidRPr="0098169A">
        <w:rPr>
          <w:sz w:val="26"/>
          <w:szCs w:val="26"/>
        </w:rPr>
        <w:tab/>
        <w:t>В случае возникновения в ходе контрольного мероприятия конфликтных ситуаций член проверочной (ревизионной) группы должен в письменной форме изложить должностному лицу администрации, уполномоченному на осуществление внутреннего муниципального финансового контроля суть данной ситуации, а в случае конфликта с должностным лицом - главе администрации муниципального округа Северное Тушино, назначившего контрольное мероприятие, для принятия решения.</w:t>
      </w:r>
    </w:p>
    <w:p w:rsidR="0098169A" w:rsidRPr="0098169A" w:rsidRDefault="0098169A" w:rsidP="0098169A">
      <w:pPr>
        <w:pStyle w:val="s1"/>
        <w:spacing w:before="0" w:beforeAutospacing="0" w:after="0" w:afterAutospacing="0"/>
        <w:ind w:firstLine="709"/>
        <w:jc w:val="both"/>
        <w:rPr>
          <w:sz w:val="26"/>
          <w:szCs w:val="26"/>
        </w:rPr>
      </w:pPr>
    </w:p>
    <w:p w:rsidR="0098169A" w:rsidRPr="0098169A" w:rsidRDefault="0098169A" w:rsidP="0098169A">
      <w:pPr>
        <w:pStyle w:val="s3"/>
        <w:numPr>
          <w:ilvl w:val="1"/>
          <w:numId w:val="2"/>
        </w:numPr>
        <w:spacing w:before="0" w:beforeAutospacing="0" w:after="0" w:afterAutospacing="0"/>
        <w:ind w:left="0" w:firstLine="709"/>
        <w:jc w:val="both"/>
        <w:rPr>
          <w:b/>
          <w:sz w:val="26"/>
          <w:szCs w:val="26"/>
        </w:rPr>
      </w:pPr>
      <w:r w:rsidRPr="0098169A">
        <w:rPr>
          <w:b/>
          <w:sz w:val="26"/>
          <w:szCs w:val="26"/>
        </w:rPr>
        <w:t>Привлечение экспертов к проведению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5.3.1.</w:t>
      </w:r>
      <w:r w:rsidRPr="0098169A">
        <w:rPr>
          <w:sz w:val="26"/>
          <w:szCs w:val="26"/>
        </w:rPr>
        <w:tab/>
        <w:t>В случаях, когда для достижения целей контрольного мероприятия необходимы специальные знания, навыки и опыт, которыми не владеют должностные лица администрации муниципального округа Северное Тушино, к участию в проведении контрольного мероприятия могут привлекаться иные организации и специалисты, не являющиеся должностными лицами администрации муниципального округа Северное Тушино (далее-эксперты).</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5.3.2.</w:t>
      </w:r>
      <w:r w:rsidRPr="0098169A">
        <w:rPr>
          <w:sz w:val="26"/>
          <w:szCs w:val="26"/>
        </w:rPr>
        <w:tab/>
        <w:t>Привлечение экспертов к проведению контрольного мероприятия осуществляется по решению главы администрации муниципального округа Северное Тушино.</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5.3.3.</w:t>
      </w:r>
      <w:r w:rsidRPr="0098169A">
        <w:rPr>
          <w:sz w:val="26"/>
          <w:szCs w:val="26"/>
        </w:rPr>
        <w:tab/>
        <w:t>Привлечение экспертов осуществляется в порядке, установленном распоряжением администрации муниципального округа Северное Тушино:</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для выполнения экспертом конкретного вида и определенного объема работ на основе муниципального контракта, заключенного с ним в соответствии с законодательством Российской Федерации;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путем включения экспертов, являющихся сотрудниками иных организаций</w:t>
      </w:r>
      <w:r w:rsidRPr="0098169A">
        <w:rPr>
          <w:sz w:val="26"/>
          <w:szCs w:val="26"/>
        </w:rPr>
        <w:tab/>
        <w:t>, в состав проверочной (ревизионной) группы по согласованию с руководителями таких организаций для выполнения отдельных заданий, подготовки экспертных заключений.</w:t>
      </w:r>
    </w:p>
    <w:p w:rsidR="0098169A" w:rsidRPr="0098169A" w:rsidRDefault="0098169A" w:rsidP="0098169A">
      <w:pPr>
        <w:pStyle w:val="s1"/>
        <w:spacing w:before="0" w:beforeAutospacing="0" w:after="0" w:afterAutospacing="0"/>
        <w:ind w:firstLine="709"/>
        <w:jc w:val="both"/>
        <w:rPr>
          <w:sz w:val="26"/>
          <w:szCs w:val="26"/>
        </w:rPr>
      </w:pPr>
    </w:p>
    <w:p w:rsidR="0098169A" w:rsidRPr="0098169A" w:rsidRDefault="0098169A" w:rsidP="0098169A">
      <w:pPr>
        <w:pStyle w:val="s3"/>
        <w:numPr>
          <w:ilvl w:val="1"/>
          <w:numId w:val="2"/>
        </w:numPr>
        <w:spacing w:before="0" w:beforeAutospacing="0" w:after="0" w:afterAutospacing="0"/>
        <w:ind w:left="0" w:firstLine="709"/>
        <w:jc w:val="both"/>
        <w:rPr>
          <w:b/>
          <w:sz w:val="26"/>
          <w:szCs w:val="26"/>
        </w:rPr>
      </w:pPr>
      <w:r w:rsidRPr="0098169A">
        <w:rPr>
          <w:b/>
          <w:sz w:val="26"/>
          <w:szCs w:val="26"/>
        </w:rPr>
        <w:t>Формирование в ходе контрольного мероприятия рабочей документации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5.4.1.</w:t>
      </w:r>
      <w:r w:rsidRPr="0098169A">
        <w:rPr>
          <w:sz w:val="26"/>
          <w:szCs w:val="26"/>
        </w:rPr>
        <w:tab/>
        <w:t xml:space="preserve"> Ход контрольного мероприятия подлежит документированию.</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5.4.2.</w:t>
      </w:r>
      <w:r w:rsidRPr="0098169A">
        <w:rPr>
          <w:sz w:val="26"/>
          <w:szCs w:val="26"/>
        </w:rPr>
        <w:tab/>
        <w:t xml:space="preserve">Выявленные в ходе контрольного мероприятия нарушения (недостатки) подтверждаются копиями соответствующих документов, заверенными оттиском штампа "Копия верна" и уполномоченного лица </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При отказе должностного лица администрации  лица заверить копии документов, сформированных на бумажном носителе, их заверение осуществляется членом проверочной (ревизионной) группы, ответственным за проведение контрольного мероприятия по соответствующему вопросу Программы контрольного мероприятия. При этом на таких копиях документов проставляется отметка «В заверении отказано» с указанием причин такого отказа.</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lastRenderedPageBreak/>
        <w:t>Отметки «Копия верна», «В заверении отказано» могут быть сделаны в письменной форме.</w:t>
      </w:r>
    </w:p>
    <w:p w:rsidR="0098169A" w:rsidRPr="0098169A" w:rsidRDefault="0098169A" w:rsidP="0098169A">
      <w:pPr>
        <w:pStyle w:val="s1"/>
        <w:spacing w:before="0" w:beforeAutospacing="0" w:after="0" w:afterAutospacing="0"/>
        <w:ind w:firstLine="709"/>
        <w:jc w:val="both"/>
        <w:rPr>
          <w:sz w:val="26"/>
          <w:szCs w:val="26"/>
        </w:rPr>
      </w:pPr>
    </w:p>
    <w:p w:rsidR="0098169A" w:rsidRPr="0098169A" w:rsidRDefault="0098169A" w:rsidP="0098169A">
      <w:pPr>
        <w:pStyle w:val="s3"/>
        <w:numPr>
          <w:ilvl w:val="1"/>
          <w:numId w:val="2"/>
        </w:numPr>
        <w:spacing w:before="0" w:beforeAutospacing="0" w:after="0" w:afterAutospacing="0"/>
        <w:ind w:left="0" w:firstLine="709"/>
        <w:jc w:val="both"/>
        <w:rPr>
          <w:b/>
          <w:sz w:val="26"/>
          <w:szCs w:val="26"/>
        </w:rPr>
      </w:pPr>
      <w:r w:rsidRPr="0098169A">
        <w:rPr>
          <w:b/>
          <w:sz w:val="26"/>
          <w:szCs w:val="26"/>
        </w:rPr>
        <w:t>Проведение обследования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5.5.1.</w:t>
      </w:r>
      <w:r w:rsidRPr="0098169A">
        <w:rPr>
          <w:sz w:val="26"/>
          <w:szCs w:val="26"/>
        </w:rPr>
        <w:tab/>
        <w:t xml:space="preserve">Обследование может проводиться в качестве самостоятельного контрольного мероприятия. </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 xml:space="preserve">При проведении обследования осуществляются анализ и оценка состояния сферы деятельности объекта контроля, определенной распоряжением администрации муниципального округа Северное Тушино. </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5.8.2.</w:t>
      </w:r>
      <w:r w:rsidRPr="0098169A">
        <w:rPr>
          <w:sz w:val="26"/>
          <w:szCs w:val="26"/>
        </w:rPr>
        <w:tab/>
        <w:t>Обследование, проводимое в качестве самостоятельного контрольного мероприятия, проводится в порядке и сроки, определенные Порядком.</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5.8.3.</w:t>
      </w:r>
      <w:r w:rsidRPr="0098169A">
        <w:rPr>
          <w:sz w:val="26"/>
          <w:szCs w:val="26"/>
        </w:rPr>
        <w:tab/>
        <w:t>При проведении обследования могут проводиться исследования и экспертизы с использованием фото-, видео- и ауди</w:t>
      </w:r>
      <w:proofErr w:type="gramStart"/>
      <w:r w:rsidRPr="0098169A">
        <w:rPr>
          <w:sz w:val="26"/>
          <w:szCs w:val="26"/>
        </w:rPr>
        <w:t>о-</w:t>
      </w:r>
      <w:proofErr w:type="gramEnd"/>
      <w:r w:rsidRPr="0098169A">
        <w:rPr>
          <w:sz w:val="26"/>
          <w:szCs w:val="26"/>
        </w:rPr>
        <w:t>, а также иных средств измерения и фиксации, в том числе измерительных приборов.</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5.8.4.</w:t>
      </w:r>
      <w:r w:rsidRPr="0098169A">
        <w:rPr>
          <w:sz w:val="26"/>
          <w:szCs w:val="26"/>
        </w:rPr>
        <w:tab/>
        <w:t xml:space="preserve">Результаты обследования, проведенного в качестве самостоятельного контрольного мероприятия, оформляются заключением. </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Заключение по результатам обследования, проведенного в рамках проверки (ревизии), прилагается к материалам проверки (ревизии).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5.8.6.</w:t>
      </w:r>
      <w:r w:rsidRPr="0098169A">
        <w:rPr>
          <w:sz w:val="26"/>
          <w:szCs w:val="26"/>
        </w:rPr>
        <w:tab/>
        <w:t>В случае поступления от объектов контроля письменных возражений на заключение, оформленное по результатам обследования, указанные возражения приобщаются к материалам обследования.</w:t>
      </w:r>
    </w:p>
    <w:p w:rsidR="0098169A" w:rsidRPr="0098169A" w:rsidRDefault="0098169A" w:rsidP="0098169A">
      <w:pPr>
        <w:pStyle w:val="s1"/>
        <w:spacing w:before="0" w:beforeAutospacing="0" w:after="0" w:afterAutospacing="0"/>
        <w:ind w:firstLine="709"/>
        <w:jc w:val="both"/>
        <w:rPr>
          <w:sz w:val="26"/>
          <w:szCs w:val="26"/>
        </w:rPr>
      </w:pPr>
    </w:p>
    <w:p w:rsidR="0098169A" w:rsidRPr="0098169A" w:rsidRDefault="0098169A" w:rsidP="0098169A">
      <w:pPr>
        <w:pStyle w:val="s3"/>
        <w:numPr>
          <w:ilvl w:val="0"/>
          <w:numId w:val="2"/>
        </w:numPr>
        <w:spacing w:before="0" w:beforeAutospacing="0" w:after="0" w:afterAutospacing="0"/>
        <w:jc w:val="center"/>
        <w:rPr>
          <w:b/>
          <w:sz w:val="26"/>
          <w:szCs w:val="26"/>
        </w:rPr>
      </w:pPr>
      <w:r w:rsidRPr="0098169A">
        <w:rPr>
          <w:b/>
          <w:sz w:val="26"/>
          <w:szCs w:val="26"/>
        </w:rPr>
        <w:t>Контроль качества осуществления контрольного мероприятия</w:t>
      </w:r>
    </w:p>
    <w:p w:rsidR="0098169A" w:rsidRPr="0098169A" w:rsidRDefault="0098169A" w:rsidP="0098169A">
      <w:pPr>
        <w:pStyle w:val="s3"/>
        <w:spacing w:before="0" w:beforeAutospacing="0" w:after="0" w:afterAutospacing="0"/>
        <w:ind w:left="1985"/>
        <w:jc w:val="center"/>
        <w:rPr>
          <w:b/>
          <w:sz w:val="26"/>
          <w:szCs w:val="26"/>
        </w:rPr>
      </w:pP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6.1.</w:t>
      </w:r>
      <w:r w:rsidRPr="0098169A">
        <w:rPr>
          <w:sz w:val="26"/>
          <w:szCs w:val="26"/>
        </w:rPr>
        <w:tab/>
      </w:r>
      <w:proofErr w:type="gramStart"/>
      <w:r w:rsidRPr="0098169A">
        <w:rPr>
          <w:sz w:val="26"/>
          <w:szCs w:val="26"/>
        </w:rPr>
        <w:t>Для достижения цели контрольного мероприятия и обеспечения его надлежащего качества должностным лицом администрации или отдельными членами проверочной (ревизионной) группы по его поручению осуществляется контроль деятельности членов проверочной (ревизионной) группы и ее результатов в части соответствия требованиям нормативных правовых актов Российской Федерации, муниципального округа Северное Тушино и иных документов, регламентирующих вопросы осуществления контрольного мероприятия, в том числе настоящего Стандарта.</w:t>
      </w:r>
      <w:proofErr w:type="gramEnd"/>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Контролю в ходе осуществления контрольного мероприятия подлежат:</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деятельность каждого члена проверочной (ревизионной) группы независимо от занимаемой должности, квалификации и опыта;</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деятельность, осуществляемая на каждом этапе контрольного мероприятия, и ее результаты.</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6.2.</w:t>
      </w:r>
      <w:r w:rsidRPr="0098169A">
        <w:rPr>
          <w:sz w:val="26"/>
          <w:szCs w:val="26"/>
        </w:rPr>
        <w:tab/>
        <w:t>Контроль организации деятельности, соблюдения требований к содержанию изучаемых вопросов и объема выборки по каждому из вопросов Программы контрольного мероприятия осуществляется в ходе его проведения.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6.3.</w:t>
      </w:r>
      <w:r w:rsidRPr="0098169A">
        <w:rPr>
          <w:sz w:val="26"/>
          <w:szCs w:val="26"/>
        </w:rPr>
        <w:tab/>
        <w:t>В ходе контроля необходимо удостовериться в том, что:</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программа контрольного мероприятия выполняется в полном объеме и в установленные сроки;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все случаи выявленных в ходе контрольного мероприятия нарушений (недостатков), допущенных в деятельности объекта контроля, надлежащим образом задокументированы;</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lastRenderedPageBreak/>
        <w:t>рабочая документация содержит доказательства, подтверждающие предложения по выводам, сформулированным по результатам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достигается цель контрольного мероприятия.</w:t>
      </w:r>
    </w:p>
    <w:p w:rsidR="0098169A" w:rsidRPr="0098169A" w:rsidRDefault="0098169A" w:rsidP="0098169A">
      <w:pPr>
        <w:ind w:firstLine="709"/>
        <w:jc w:val="both"/>
        <w:rPr>
          <w:b/>
          <w:sz w:val="26"/>
          <w:szCs w:val="26"/>
        </w:rPr>
      </w:pPr>
    </w:p>
    <w:p w:rsidR="0098169A" w:rsidRPr="0098169A" w:rsidRDefault="0098169A" w:rsidP="0098169A">
      <w:pPr>
        <w:pStyle w:val="s3"/>
        <w:numPr>
          <w:ilvl w:val="0"/>
          <w:numId w:val="2"/>
        </w:numPr>
        <w:spacing w:before="0" w:beforeAutospacing="0" w:after="0" w:afterAutospacing="0"/>
        <w:jc w:val="center"/>
        <w:rPr>
          <w:b/>
          <w:sz w:val="26"/>
          <w:szCs w:val="26"/>
        </w:rPr>
      </w:pPr>
      <w:r w:rsidRPr="0098169A">
        <w:rPr>
          <w:b/>
          <w:sz w:val="26"/>
          <w:szCs w:val="26"/>
        </w:rPr>
        <w:t>Оформление результатов контрольного мероприятия</w:t>
      </w:r>
    </w:p>
    <w:p w:rsidR="0098169A" w:rsidRPr="0098169A" w:rsidRDefault="0098169A" w:rsidP="0098169A">
      <w:pPr>
        <w:pStyle w:val="s3"/>
        <w:spacing w:before="0" w:beforeAutospacing="0" w:after="0" w:afterAutospacing="0"/>
        <w:ind w:left="1985"/>
        <w:jc w:val="center"/>
        <w:rPr>
          <w:b/>
          <w:sz w:val="26"/>
          <w:szCs w:val="26"/>
        </w:rPr>
      </w:pP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7.1.</w:t>
      </w:r>
      <w:r w:rsidRPr="0098169A">
        <w:rPr>
          <w:sz w:val="26"/>
          <w:szCs w:val="26"/>
        </w:rPr>
        <w:tab/>
        <w:t>Результаты контрольного мероприятия оформляются: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при проведении обследования - заключением по результатам обследования.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7.2.</w:t>
      </w:r>
      <w:r w:rsidRPr="0098169A">
        <w:rPr>
          <w:sz w:val="26"/>
          <w:szCs w:val="26"/>
        </w:rPr>
        <w:tab/>
        <w:t>Доказательства и иные сведения, полученные в ходе контрольного мероприятия, соответствующим образом фиксируются: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при проведении обследования - в заключении по результатам обследования.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7.3.</w:t>
      </w:r>
      <w:r w:rsidRPr="0098169A">
        <w:rPr>
          <w:sz w:val="26"/>
          <w:szCs w:val="26"/>
        </w:rPr>
        <w:tab/>
        <w:t>Заключение по результатам обследования включает заголовочную, вводную и описательную части.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Заголовочная часть заключения по результатам обследования должна содержать:</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полное наименование объект</w:t>
      </w:r>
      <w:proofErr w:type="gramStart"/>
      <w:r w:rsidRPr="0098169A">
        <w:rPr>
          <w:sz w:val="26"/>
          <w:szCs w:val="26"/>
        </w:rPr>
        <w:t>а(</w:t>
      </w:r>
      <w:proofErr w:type="spellStart"/>
      <w:proofErr w:type="gramEnd"/>
      <w:r w:rsidRPr="0098169A">
        <w:rPr>
          <w:sz w:val="26"/>
          <w:szCs w:val="26"/>
        </w:rPr>
        <w:t>ов</w:t>
      </w:r>
      <w:proofErr w:type="spellEnd"/>
      <w:r w:rsidRPr="0098169A">
        <w:rPr>
          <w:sz w:val="26"/>
          <w:szCs w:val="26"/>
        </w:rPr>
        <w:t>) контроля;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тему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указание на место составления и дату заключения по результатам обследования. Датой заключения по результатам обследования является дата его подписания уполномоченным должностным лицом администрации.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Вводная часть заключения по результатам обследования должна содержать:</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основание проведения контрольного мероприятия (реквизиты распоряжения администрации муниципального округа Северное Тушино о назначении контрольного мероприятия, а также реквизиты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фамилии, инициалы и наименования должностного лица администрации, членов проверочной (ревизионной) группы, проводивших контрольное мероприятие;</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наименования объект</w:t>
      </w:r>
      <w:proofErr w:type="gramStart"/>
      <w:r w:rsidRPr="0098169A">
        <w:rPr>
          <w:sz w:val="26"/>
          <w:szCs w:val="26"/>
        </w:rPr>
        <w:t>а(</w:t>
      </w:r>
      <w:proofErr w:type="spellStart"/>
      <w:proofErr w:type="gramEnd"/>
      <w:r w:rsidRPr="0098169A">
        <w:rPr>
          <w:sz w:val="26"/>
          <w:szCs w:val="26"/>
        </w:rPr>
        <w:t>ов</w:t>
      </w:r>
      <w:proofErr w:type="spellEnd"/>
      <w:r w:rsidRPr="0098169A">
        <w:rPr>
          <w:sz w:val="26"/>
          <w:szCs w:val="26"/>
        </w:rPr>
        <w:t>) контроля;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тему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метод осуществления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 xml:space="preserve">срок проведения обследования в соответствии с распоряжением администрации муниципального округа Северное Тушино о назначении контрольного мероприятия (период </w:t>
      </w:r>
      <w:proofErr w:type="gramStart"/>
      <w:r w:rsidRPr="0098169A">
        <w:rPr>
          <w:sz w:val="26"/>
          <w:szCs w:val="26"/>
        </w:rPr>
        <w:t>с даты начала</w:t>
      </w:r>
      <w:proofErr w:type="gramEnd"/>
      <w:r w:rsidRPr="0098169A">
        <w:rPr>
          <w:sz w:val="26"/>
          <w:szCs w:val="26"/>
        </w:rPr>
        <w:t xml:space="preserve"> проведения контрольного мероприятия по дату окончания контрольного мероприятия в соответствии с распоряжением о назначении контрольного мероприятия включительно);</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цель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краткую информацию об объект</w:t>
      </w:r>
      <w:proofErr w:type="gramStart"/>
      <w:r w:rsidRPr="0098169A">
        <w:rPr>
          <w:sz w:val="26"/>
          <w:szCs w:val="26"/>
        </w:rPr>
        <w:t>е(</w:t>
      </w:r>
      <w:proofErr w:type="gramEnd"/>
      <w:r w:rsidRPr="0098169A">
        <w:rPr>
          <w:sz w:val="26"/>
          <w:szCs w:val="26"/>
        </w:rPr>
        <w:t>ах) контроля.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7.4.</w:t>
      </w:r>
      <w:r w:rsidRPr="0098169A">
        <w:rPr>
          <w:sz w:val="26"/>
          <w:szCs w:val="26"/>
        </w:rPr>
        <w:tab/>
        <w:t>Описательная часть заключения по результатам обследования должна содержать сведения об объеме и прочие характеристики проведенного контрольного мероприятия по каждому вопросу Программы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7.5.</w:t>
      </w:r>
      <w:r w:rsidRPr="0098169A">
        <w:rPr>
          <w:sz w:val="26"/>
          <w:szCs w:val="26"/>
        </w:rPr>
        <w:tab/>
        <w:t>Нарушения (недостатки), излагаемые в заключении по результатам обследования, должны быть подтверждены доказательствами.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7.6.</w:t>
      </w:r>
      <w:r w:rsidRPr="0098169A">
        <w:rPr>
          <w:sz w:val="26"/>
          <w:szCs w:val="26"/>
        </w:rPr>
        <w:tab/>
        <w:t>В заключении по результатам обследования при описании каждого нарушения (недостатка), установленного в ходе контрольного мероприятия, должны быть указаны:</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положения законодательных и нормативных правовых актов Российской Федерации, муниципального округа Северное Тушино и иных документов, которые были нарушены (для нарушений);</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lastRenderedPageBreak/>
        <w:t>сведения о периоде, к которому относятся выявленные нарушения (недостатки);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информация о том, в чем выразилось нарушение (недостаток), 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документально подтвержденная сумма нарушения, исчисляемая в количественном и денежном (если применимо) выражении;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информация о причинах нарушений (недостатков).</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Формулировка нарушения должна начинаться со слов "В нарушение", после чего должны указываться конкретные пункты, части, статьи нормативных правовых актов, иных документов, а также иные реквизиты, позволяющие однозначно идентифицировать положения указанных документов, которые были нарушены.</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В заключении по результатам обследования должны также содержаться предложения по выводам о соответствии деятельности объекта контроля требованиям законодательных и нормативных правовых актов, исполнение которых изучалось в ходе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7.7.</w:t>
      </w:r>
      <w:r w:rsidRPr="0098169A">
        <w:rPr>
          <w:sz w:val="26"/>
          <w:szCs w:val="26"/>
        </w:rPr>
        <w:tab/>
        <w:t>При составлении заключения по результатам обследования должны быть обеспечены объективность, обоснованность, системность, четкость, доступность и лаконичность (без ущерба для содержания) изложения.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7.8.</w:t>
      </w:r>
      <w:r w:rsidRPr="0098169A">
        <w:rPr>
          <w:sz w:val="26"/>
          <w:szCs w:val="26"/>
        </w:rPr>
        <w:tab/>
        <w:t>Текст заключения по результатам обследования не должен содержать:</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выводов, не подтвержденных доказательствами;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морально-этической оценки действий должностных лиц и сотрудников объекта контроля</w:t>
      </w:r>
    </w:p>
    <w:p w:rsidR="0098169A" w:rsidRPr="0098169A" w:rsidRDefault="0098169A" w:rsidP="0098169A">
      <w:pPr>
        <w:pStyle w:val="a7"/>
        <w:numPr>
          <w:ilvl w:val="0"/>
          <w:numId w:val="2"/>
        </w:numPr>
        <w:spacing w:after="0" w:line="240" w:lineRule="auto"/>
        <w:jc w:val="center"/>
        <w:rPr>
          <w:rFonts w:ascii="Times New Roman" w:hAnsi="Times New Roman" w:cs="Times New Roman"/>
          <w:b/>
          <w:sz w:val="26"/>
          <w:szCs w:val="26"/>
        </w:rPr>
      </w:pPr>
      <w:r w:rsidRPr="0098169A">
        <w:rPr>
          <w:rFonts w:ascii="Times New Roman" w:hAnsi="Times New Roman" w:cs="Times New Roman"/>
          <w:b/>
          <w:sz w:val="26"/>
          <w:szCs w:val="26"/>
        </w:rPr>
        <w:t>Оформление отчета о результатах контрольного мероприятия</w:t>
      </w:r>
    </w:p>
    <w:p w:rsidR="0098169A" w:rsidRPr="0098169A" w:rsidRDefault="0098169A" w:rsidP="0098169A">
      <w:pPr>
        <w:ind w:left="1985"/>
        <w:jc w:val="center"/>
        <w:rPr>
          <w:b/>
          <w:sz w:val="26"/>
          <w:szCs w:val="26"/>
        </w:rPr>
      </w:pP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8.1.</w:t>
      </w:r>
      <w:r w:rsidRPr="0098169A">
        <w:rPr>
          <w:sz w:val="26"/>
          <w:szCs w:val="26"/>
        </w:rPr>
        <w:tab/>
        <w:t>Результаты контрольного мероприятия содержатся в отчете о результатах контрольного мероприятия, (далее - Отчет).</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8.2.</w:t>
      </w:r>
      <w:r w:rsidRPr="0098169A">
        <w:rPr>
          <w:sz w:val="26"/>
          <w:szCs w:val="26"/>
        </w:rPr>
        <w:tab/>
        <w:t>В целях составления Отчета подписанное заключение по результатам обследования (с приложениями) представляется должностным лицом, проводившим контрольное мероприятие, главе администрации не позднее дня, следующего за днем направления акта, заключения по результатам обследования объекту контроля.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8.4.</w:t>
      </w:r>
      <w:r w:rsidRPr="0098169A">
        <w:rPr>
          <w:sz w:val="26"/>
          <w:szCs w:val="26"/>
        </w:rPr>
        <w:tab/>
        <w:t>Отчет представляет собой документ, содержащий информацию об основных итогах контрольного мероприятия, и должен включать:</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полное и сокращенное наименование объект</w:t>
      </w:r>
      <w:proofErr w:type="gramStart"/>
      <w:r w:rsidRPr="0098169A">
        <w:rPr>
          <w:sz w:val="26"/>
          <w:szCs w:val="26"/>
        </w:rPr>
        <w:t>а(</w:t>
      </w:r>
      <w:proofErr w:type="spellStart"/>
      <w:proofErr w:type="gramEnd"/>
      <w:r w:rsidRPr="0098169A">
        <w:rPr>
          <w:sz w:val="26"/>
          <w:szCs w:val="26"/>
        </w:rPr>
        <w:t>ов</w:t>
      </w:r>
      <w:proofErr w:type="spellEnd"/>
      <w:r w:rsidRPr="0098169A">
        <w:rPr>
          <w:sz w:val="26"/>
          <w:szCs w:val="26"/>
        </w:rPr>
        <w:t>) контроля;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основание для проведения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проверяемый период;</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тема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идентификатор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срок проведения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цель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обобщенную информацию о предмете контроля (совокупность совершенных объектом контроля финансовых операций в проверяемом периоде);</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результаты контрольного мероприятия, в том числе:</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 информацию о выявленных нарушениях законодательных и нормативных правовых актов, иных документов с указанием содержания нарушения (в количественном и денежном (если применимо) выражении), выявленных недостатках;</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lastRenderedPageBreak/>
        <w:t>- информацию о причинах возникновения нарушений (недостатков) (при наличии такой информации);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информацию о наличии либо отсутствии возражений объекта контроля;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выводы о соответствии деятельности объекта контроля установленным требованиям по изученным в ходе контрольного мероприятия вопросам;</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выводы об отсутствии оснований для направления предписания, представления, уведомления о применении бюджетных мер принуждения, информации и (или) документов и материалов в правоохранительный или иной государственный орган (должностному лицу) в соответствии с их компетенцией;</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предложения по принятию мер в отношении объекта контроля по итогам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8.5.</w:t>
      </w:r>
      <w:r w:rsidRPr="0098169A">
        <w:rPr>
          <w:sz w:val="26"/>
          <w:szCs w:val="26"/>
        </w:rPr>
        <w:tab/>
        <w:t>При наличии возражений к заключению, представленных объектом контроля, данные возражения передаются должностному лицу ответственного за организацию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8.7.</w:t>
      </w:r>
      <w:r w:rsidRPr="0098169A">
        <w:rPr>
          <w:sz w:val="26"/>
          <w:szCs w:val="26"/>
        </w:rPr>
        <w:tab/>
        <w:t>Отчет с приложением возражений объекта контроля и заключения на возражения (при наличии) подписывается должностным лицом, ответственным за организацию и проведение соответствующего контрольного мероприятия и передается главе администрации на рассмотрение.</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По результатам рассмотрения Отчета может быть принято решение рекомендовать должностному лицу:</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утвердить Отчет;</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поручить лицу, подписавшему Отчет, внести в Отчет изменения.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 xml:space="preserve">Лицо, подписавшее Отчет, обеспечивает внесение изменений в Отчет в соответствии с решением главы администрации муниципального округа Северное Тушино, подписывает доработанный Отчет и обеспечивает его представление для утверждения. </w:t>
      </w:r>
    </w:p>
    <w:p w:rsidR="0098169A" w:rsidRPr="0098169A" w:rsidRDefault="0098169A" w:rsidP="0098169A">
      <w:pPr>
        <w:pStyle w:val="s1"/>
        <w:numPr>
          <w:ilvl w:val="0"/>
          <w:numId w:val="2"/>
        </w:numPr>
        <w:spacing w:before="0" w:beforeAutospacing="0" w:after="0" w:afterAutospacing="0"/>
        <w:jc w:val="center"/>
        <w:rPr>
          <w:b/>
          <w:sz w:val="26"/>
          <w:szCs w:val="26"/>
        </w:rPr>
      </w:pPr>
      <w:r w:rsidRPr="0098169A">
        <w:rPr>
          <w:b/>
          <w:sz w:val="26"/>
          <w:szCs w:val="26"/>
        </w:rPr>
        <w:t>Рассмотрение и реализация результатов контрольного мероприятия</w:t>
      </w:r>
    </w:p>
    <w:p w:rsidR="0098169A" w:rsidRPr="0098169A" w:rsidRDefault="0098169A" w:rsidP="0098169A">
      <w:pPr>
        <w:pStyle w:val="s1"/>
        <w:spacing w:before="0" w:beforeAutospacing="0" w:after="0" w:afterAutospacing="0"/>
        <w:ind w:left="1985"/>
        <w:jc w:val="center"/>
        <w:rPr>
          <w:b/>
          <w:sz w:val="26"/>
          <w:szCs w:val="26"/>
        </w:rPr>
      </w:pP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9.1.</w:t>
      </w:r>
      <w:r w:rsidRPr="0098169A">
        <w:rPr>
          <w:sz w:val="26"/>
          <w:szCs w:val="26"/>
        </w:rPr>
        <w:tab/>
        <w:t>Рассмотрение результатов контрольного мероприятия осуществляется главой администрации</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9.2.</w:t>
      </w:r>
      <w:r w:rsidRPr="0098169A">
        <w:rPr>
          <w:sz w:val="26"/>
          <w:szCs w:val="26"/>
        </w:rPr>
        <w:tab/>
        <w:t>Основанием для начала этапа рассмотрения результатов контрольного мероприятия является наличие оформленных в установленном порядке акта проверки (ревизии) либо заключения по результатам обследования, а также иных материалов контрольного мероприятия.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9.3.</w:t>
      </w:r>
      <w:r w:rsidRPr="0098169A">
        <w:rPr>
          <w:sz w:val="26"/>
          <w:szCs w:val="26"/>
        </w:rPr>
        <w:tab/>
        <w:t>Реализация результатов проведения контрольного мероприятия (за исключением результатов, содержащих сведения, составляющие государственную или иную охраняемую законом тайну) предусматривает следующие действия: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принятие главой администрации муниципального округа Северное Тушино одного из следующих решений:</w:t>
      </w:r>
    </w:p>
    <w:p w:rsidR="0098169A" w:rsidRPr="0098169A" w:rsidRDefault="0098169A" w:rsidP="0098169A">
      <w:pPr>
        <w:pStyle w:val="s1"/>
        <w:spacing w:before="0" w:beforeAutospacing="0" w:after="0" w:afterAutospacing="0"/>
        <w:ind w:firstLine="709"/>
        <w:jc w:val="both"/>
        <w:rPr>
          <w:sz w:val="26"/>
          <w:szCs w:val="26"/>
        </w:rPr>
      </w:pPr>
      <w:proofErr w:type="gramStart"/>
      <w:r w:rsidRPr="0098169A">
        <w:rPr>
          <w:sz w:val="26"/>
          <w:szCs w:val="26"/>
        </w:rPr>
        <w:t>- о наличии оснований для направления уведомления о применении бюджетных мер принуждения и (или) направлении информации и (или) документов и иных материалов, содержащих сведения о наличии в действиях (бездействии) должностных лиц объекта контроля или иных лиц признаков состава преступления или иного нарушения, в правоохранительный или иной государственный орган (должностному лицу) в соответствии с его компетенцией;</w:t>
      </w:r>
      <w:proofErr w:type="gramEnd"/>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 об отсутствии оснований для направления предписания, представления и уведомления о применении бюджетных мер принуждения;</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lastRenderedPageBreak/>
        <w:t>9.4.</w:t>
      </w:r>
      <w:r w:rsidRPr="0098169A">
        <w:rPr>
          <w:sz w:val="26"/>
          <w:szCs w:val="26"/>
        </w:rPr>
        <w:tab/>
      </w:r>
      <w:proofErr w:type="gramStart"/>
      <w:r w:rsidRPr="0098169A">
        <w:rPr>
          <w:sz w:val="26"/>
          <w:szCs w:val="26"/>
        </w:rPr>
        <w:t>При принятии решений о направлении предписания, представления, о наличии оснований для направления уведомления о применении бюджетных мер принуждения, о направлении информации, документов и материалов о наличии в действиях должностных лиц объекта контроля, иных лиц признаков состава преступления или иного нарушения в правоохранительный или иной государственный орган глава администрации муниципального округа Северное Тушино руководствуется следующими критериями:</w:t>
      </w:r>
      <w:proofErr w:type="gramEnd"/>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наличие в материалах контрольного мероприятия достаточных оснований для принятия указанных решений;</w:t>
      </w: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законность и обоснованность направления предписания и (или) представления объекту контроля и (или) уведомления о применении бюджетных мер принуждения;</w:t>
      </w:r>
    </w:p>
    <w:p w:rsidR="0098169A" w:rsidRPr="0098169A" w:rsidRDefault="0098169A" w:rsidP="0098169A">
      <w:pPr>
        <w:ind w:firstLine="709"/>
        <w:jc w:val="both"/>
        <w:rPr>
          <w:sz w:val="26"/>
          <w:szCs w:val="26"/>
        </w:rPr>
      </w:pPr>
      <w:r w:rsidRPr="0098169A">
        <w:rPr>
          <w:sz w:val="26"/>
          <w:szCs w:val="26"/>
        </w:rPr>
        <w:t>подтверждение факта выявленных нарушений материалами контрольного мероприятия.</w:t>
      </w:r>
    </w:p>
    <w:p w:rsidR="0098169A" w:rsidRPr="0098169A" w:rsidRDefault="0098169A" w:rsidP="0098169A">
      <w:pPr>
        <w:ind w:firstLine="709"/>
        <w:jc w:val="both"/>
        <w:rPr>
          <w:sz w:val="26"/>
          <w:szCs w:val="26"/>
        </w:rPr>
      </w:pPr>
    </w:p>
    <w:p w:rsidR="0098169A" w:rsidRDefault="0098169A" w:rsidP="0098169A">
      <w:pPr>
        <w:pStyle w:val="s3"/>
        <w:numPr>
          <w:ilvl w:val="0"/>
          <w:numId w:val="2"/>
        </w:numPr>
        <w:spacing w:before="0" w:beforeAutospacing="0" w:after="0" w:afterAutospacing="0"/>
        <w:ind w:left="0" w:firstLine="0"/>
        <w:jc w:val="center"/>
        <w:rPr>
          <w:b/>
          <w:sz w:val="26"/>
          <w:szCs w:val="26"/>
        </w:rPr>
      </w:pPr>
      <w:r w:rsidRPr="0098169A">
        <w:rPr>
          <w:b/>
          <w:sz w:val="26"/>
          <w:szCs w:val="26"/>
        </w:rPr>
        <w:t xml:space="preserve">Контроль исполнения представлений (предписаний), </w:t>
      </w:r>
    </w:p>
    <w:p w:rsidR="0098169A" w:rsidRPr="0098169A" w:rsidRDefault="0098169A" w:rsidP="0098169A">
      <w:pPr>
        <w:pStyle w:val="s3"/>
        <w:spacing w:before="0" w:beforeAutospacing="0" w:after="0" w:afterAutospacing="0"/>
        <w:jc w:val="center"/>
        <w:rPr>
          <w:b/>
          <w:sz w:val="26"/>
          <w:szCs w:val="26"/>
        </w:rPr>
      </w:pPr>
      <w:proofErr w:type="gramStart"/>
      <w:r w:rsidRPr="0098169A">
        <w:rPr>
          <w:b/>
          <w:sz w:val="26"/>
          <w:szCs w:val="26"/>
        </w:rPr>
        <w:t>выданных</w:t>
      </w:r>
      <w:proofErr w:type="gramEnd"/>
      <w:r w:rsidRPr="0098169A">
        <w:rPr>
          <w:b/>
          <w:sz w:val="26"/>
          <w:szCs w:val="26"/>
        </w:rPr>
        <w:t xml:space="preserve"> по результатам контрольного мероприятия</w:t>
      </w:r>
    </w:p>
    <w:p w:rsidR="0098169A" w:rsidRPr="0098169A" w:rsidRDefault="0098169A" w:rsidP="0098169A">
      <w:pPr>
        <w:pStyle w:val="s3"/>
        <w:spacing w:before="0" w:beforeAutospacing="0" w:after="0" w:afterAutospacing="0"/>
        <w:ind w:left="1985"/>
        <w:jc w:val="center"/>
        <w:rPr>
          <w:b/>
          <w:sz w:val="26"/>
          <w:szCs w:val="26"/>
        </w:rPr>
      </w:pPr>
    </w:p>
    <w:p w:rsidR="0098169A" w:rsidRPr="0098169A" w:rsidRDefault="0098169A" w:rsidP="0098169A">
      <w:pPr>
        <w:pStyle w:val="s1"/>
        <w:spacing w:before="0" w:beforeAutospacing="0" w:after="0" w:afterAutospacing="0"/>
        <w:jc w:val="both"/>
        <w:rPr>
          <w:sz w:val="26"/>
          <w:szCs w:val="26"/>
        </w:rPr>
      </w:pPr>
      <w:r>
        <w:rPr>
          <w:sz w:val="26"/>
          <w:szCs w:val="26"/>
        </w:rPr>
        <w:tab/>
      </w:r>
      <w:r w:rsidRPr="0098169A">
        <w:rPr>
          <w:sz w:val="26"/>
          <w:szCs w:val="26"/>
        </w:rPr>
        <w:t>Организация применения к должностному лицу объекта контроля, не исполнившему представление и (или) предписание, выданное по результатам контрольного мероприятия, мер ответственности должностным лицом, организовывавшим проведение соответствующего контрольного мероприятия.</w:t>
      </w:r>
    </w:p>
    <w:p w:rsidR="0098169A" w:rsidRPr="0098169A" w:rsidRDefault="0098169A" w:rsidP="0098169A">
      <w:pPr>
        <w:pStyle w:val="s1"/>
        <w:spacing w:before="0" w:beforeAutospacing="0" w:after="0" w:afterAutospacing="0"/>
        <w:ind w:left="1985"/>
        <w:jc w:val="both"/>
        <w:rPr>
          <w:sz w:val="26"/>
          <w:szCs w:val="26"/>
        </w:rPr>
      </w:pPr>
    </w:p>
    <w:p w:rsidR="0098169A" w:rsidRPr="0098169A" w:rsidRDefault="0098169A" w:rsidP="0098169A">
      <w:pPr>
        <w:pStyle w:val="s3"/>
        <w:numPr>
          <w:ilvl w:val="0"/>
          <w:numId w:val="2"/>
        </w:numPr>
        <w:spacing w:before="0" w:beforeAutospacing="0" w:after="0" w:afterAutospacing="0"/>
        <w:jc w:val="center"/>
        <w:rPr>
          <w:b/>
          <w:sz w:val="26"/>
          <w:szCs w:val="26"/>
        </w:rPr>
      </w:pPr>
      <w:r w:rsidRPr="0098169A">
        <w:rPr>
          <w:b/>
          <w:sz w:val="26"/>
          <w:szCs w:val="26"/>
        </w:rPr>
        <w:t>Составление и представление отчетности о результатах контрольных мероприятий</w:t>
      </w:r>
    </w:p>
    <w:p w:rsidR="0098169A" w:rsidRPr="0098169A" w:rsidRDefault="0098169A" w:rsidP="0098169A">
      <w:pPr>
        <w:pStyle w:val="s3"/>
        <w:spacing w:before="0" w:beforeAutospacing="0" w:after="0" w:afterAutospacing="0"/>
        <w:ind w:left="1985"/>
        <w:jc w:val="center"/>
        <w:rPr>
          <w:b/>
          <w:sz w:val="26"/>
          <w:szCs w:val="26"/>
        </w:rPr>
      </w:pPr>
    </w:p>
    <w:p w:rsidR="0098169A" w:rsidRPr="0098169A" w:rsidRDefault="0098169A" w:rsidP="0098169A">
      <w:pPr>
        <w:pStyle w:val="s1"/>
        <w:spacing w:before="0" w:beforeAutospacing="0" w:after="0" w:afterAutospacing="0"/>
        <w:ind w:firstLine="709"/>
        <w:jc w:val="both"/>
        <w:rPr>
          <w:sz w:val="26"/>
          <w:szCs w:val="26"/>
        </w:rPr>
      </w:pPr>
      <w:r w:rsidRPr="0098169A">
        <w:rPr>
          <w:sz w:val="26"/>
          <w:szCs w:val="26"/>
        </w:rPr>
        <w:t>Отчетность о результатах контрольных мероприятий, проведенных органами администрации муниципального округа Северное Тушино, формируется, подписывается и направляется главе администрации муниципального округа Северное Тушино в соответствии с Порядком.</w:t>
      </w:r>
    </w:p>
    <w:p w:rsidR="0098169A" w:rsidRPr="0098169A" w:rsidRDefault="0098169A" w:rsidP="0098169A">
      <w:pPr>
        <w:ind w:firstLine="709"/>
        <w:jc w:val="both"/>
        <w:rPr>
          <w:sz w:val="26"/>
          <w:szCs w:val="26"/>
        </w:rPr>
      </w:pPr>
    </w:p>
    <w:p w:rsidR="002A1138" w:rsidRPr="0098169A" w:rsidRDefault="002A1138" w:rsidP="00E02784">
      <w:pPr>
        <w:ind w:firstLine="709"/>
        <w:jc w:val="both"/>
        <w:rPr>
          <w:sz w:val="26"/>
          <w:szCs w:val="26"/>
        </w:rPr>
      </w:pPr>
    </w:p>
    <w:p w:rsidR="00A32313" w:rsidRPr="0098169A" w:rsidRDefault="00A32313" w:rsidP="00E02784">
      <w:pPr>
        <w:ind w:firstLine="709"/>
      </w:pPr>
    </w:p>
    <w:sectPr w:rsidR="00A32313" w:rsidRPr="0098169A" w:rsidSect="00E95E08">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FF" w:rsidRDefault="006943FF" w:rsidP="00E95E08">
      <w:r>
        <w:separator/>
      </w:r>
    </w:p>
  </w:endnote>
  <w:endnote w:type="continuationSeparator" w:id="0">
    <w:p w:rsidR="006943FF" w:rsidRDefault="006943FF" w:rsidP="00E9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FF" w:rsidRDefault="006943FF" w:rsidP="00E95E08">
      <w:r>
        <w:separator/>
      </w:r>
    </w:p>
  </w:footnote>
  <w:footnote w:type="continuationSeparator" w:id="0">
    <w:p w:rsidR="006943FF" w:rsidRDefault="006943FF" w:rsidP="00E95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9272"/>
      <w:docPartObj>
        <w:docPartGallery w:val="Page Numbers (Top of Page)"/>
        <w:docPartUnique/>
      </w:docPartObj>
    </w:sdtPr>
    <w:sdtEndPr>
      <w:rPr>
        <w:sz w:val="24"/>
        <w:szCs w:val="24"/>
      </w:rPr>
    </w:sdtEndPr>
    <w:sdtContent>
      <w:p w:rsidR="00E95E08" w:rsidRPr="00E95E08" w:rsidRDefault="00E95E08">
        <w:pPr>
          <w:pStyle w:val="ab"/>
          <w:jc w:val="center"/>
          <w:rPr>
            <w:sz w:val="24"/>
            <w:szCs w:val="24"/>
          </w:rPr>
        </w:pPr>
        <w:r w:rsidRPr="00E95E08">
          <w:rPr>
            <w:sz w:val="24"/>
            <w:szCs w:val="24"/>
          </w:rPr>
          <w:fldChar w:fldCharType="begin"/>
        </w:r>
        <w:r w:rsidRPr="00E95E08">
          <w:rPr>
            <w:sz w:val="24"/>
            <w:szCs w:val="24"/>
          </w:rPr>
          <w:instrText>PAGE   \* MERGEFORMAT</w:instrText>
        </w:r>
        <w:r w:rsidRPr="00E95E08">
          <w:rPr>
            <w:sz w:val="24"/>
            <w:szCs w:val="24"/>
          </w:rPr>
          <w:fldChar w:fldCharType="separate"/>
        </w:r>
        <w:r>
          <w:rPr>
            <w:noProof/>
            <w:sz w:val="24"/>
            <w:szCs w:val="24"/>
          </w:rPr>
          <w:t>2</w:t>
        </w:r>
        <w:r w:rsidRPr="00E95E08">
          <w:rPr>
            <w:sz w:val="24"/>
            <w:szCs w:val="24"/>
          </w:rPr>
          <w:fldChar w:fldCharType="end"/>
        </w:r>
      </w:p>
    </w:sdtContent>
  </w:sdt>
  <w:p w:rsidR="00E95E08" w:rsidRDefault="00E95E0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86924"/>
    <w:multiLevelType w:val="multilevel"/>
    <w:tmpl w:val="7F38FD3E"/>
    <w:lvl w:ilvl="0">
      <w:start w:val="1"/>
      <w:numFmt w:val="decimal"/>
      <w:lvlText w:val="%1."/>
      <w:lvlJc w:val="left"/>
      <w:pPr>
        <w:ind w:left="2345" w:hanging="360"/>
      </w:pPr>
      <w:rPr>
        <w:rFonts w:hint="default"/>
      </w:rPr>
    </w:lvl>
    <w:lvl w:ilvl="1">
      <w:start w:val="1"/>
      <w:numFmt w:val="decimal"/>
      <w:isLgl/>
      <w:lvlText w:val="%1.%2."/>
      <w:lvlJc w:val="left"/>
      <w:pPr>
        <w:ind w:left="420" w:hanging="420"/>
      </w:pPr>
      <w:rPr>
        <w:rFonts w:hint="default"/>
        <w:b w:val="0"/>
        <w:sz w:val="24"/>
        <w:szCs w:val="24"/>
      </w:rPr>
    </w:lvl>
    <w:lvl w:ilvl="2">
      <w:start w:val="1"/>
      <w:numFmt w:val="decimal"/>
      <w:isLgl/>
      <w:lvlText w:val="%1.%2.%3."/>
      <w:lvlJc w:val="left"/>
      <w:pPr>
        <w:ind w:left="285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930" w:hanging="1800"/>
      </w:pPr>
      <w:rPr>
        <w:rFonts w:hint="default"/>
      </w:rPr>
    </w:lvl>
  </w:abstractNum>
  <w:abstractNum w:abstractNumId="1">
    <w:nsid w:val="73F00364"/>
    <w:multiLevelType w:val="multilevel"/>
    <w:tmpl w:val="0EFC2042"/>
    <w:lvl w:ilvl="0">
      <w:start w:val="5"/>
      <w:numFmt w:val="decimal"/>
      <w:lvlText w:val="%1."/>
      <w:lvlJc w:val="left"/>
      <w:pPr>
        <w:ind w:left="2345" w:hanging="360"/>
      </w:pPr>
      <w:rPr>
        <w:rFonts w:hint="default"/>
      </w:rPr>
    </w:lvl>
    <w:lvl w:ilvl="1">
      <w:start w:val="1"/>
      <w:numFmt w:val="decimal"/>
      <w:isLgl/>
      <w:lvlText w:val="%1.%2."/>
      <w:lvlJc w:val="left"/>
      <w:pPr>
        <w:ind w:left="2405" w:hanging="4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38"/>
    <w:rsid w:val="002A1138"/>
    <w:rsid w:val="006943FF"/>
    <w:rsid w:val="0098169A"/>
    <w:rsid w:val="00A32313"/>
    <w:rsid w:val="00E02784"/>
    <w:rsid w:val="00E95E08"/>
    <w:rsid w:val="00F3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1138"/>
    <w:pPr>
      <w:ind w:firstLine="720"/>
      <w:jc w:val="both"/>
    </w:pPr>
    <w:rPr>
      <w:sz w:val="24"/>
    </w:rPr>
  </w:style>
  <w:style w:type="character" w:customStyle="1" w:styleId="a4">
    <w:name w:val="Основной текст с отступом Знак"/>
    <w:basedOn w:val="a0"/>
    <w:link w:val="a3"/>
    <w:rsid w:val="002A1138"/>
    <w:rPr>
      <w:rFonts w:ascii="Times New Roman" w:eastAsia="Times New Roman" w:hAnsi="Times New Roman" w:cs="Times New Roman"/>
      <w:sz w:val="24"/>
      <w:szCs w:val="20"/>
      <w:lang w:eastAsia="ru-RU"/>
    </w:rPr>
  </w:style>
  <w:style w:type="paragraph" w:styleId="a5">
    <w:name w:val="Body Text"/>
    <w:basedOn w:val="a"/>
    <w:link w:val="a6"/>
    <w:rsid w:val="002A1138"/>
    <w:pPr>
      <w:spacing w:after="120"/>
    </w:pPr>
  </w:style>
  <w:style w:type="character" w:customStyle="1" w:styleId="a6">
    <w:name w:val="Основной текст Знак"/>
    <w:basedOn w:val="a0"/>
    <w:link w:val="a5"/>
    <w:rsid w:val="002A1138"/>
    <w:rPr>
      <w:rFonts w:ascii="Times New Roman" w:eastAsia="Times New Roman" w:hAnsi="Times New Roman" w:cs="Times New Roman"/>
      <w:sz w:val="20"/>
      <w:szCs w:val="20"/>
      <w:lang w:eastAsia="ru-RU"/>
    </w:rPr>
  </w:style>
  <w:style w:type="paragraph" w:customStyle="1" w:styleId="s1">
    <w:name w:val="s_1"/>
    <w:basedOn w:val="a"/>
    <w:rsid w:val="002A1138"/>
    <w:pPr>
      <w:spacing w:before="100" w:beforeAutospacing="1" w:after="100" w:afterAutospacing="1"/>
    </w:pPr>
    <w:rPr>
      <w:sz w:val="24"/>
      <w:szCs w:val="24"/>
    </w:rPr>
  </w:style>
  <w:style w:type="paragraph" w:styleId="a7">
    <w:name w:val="List Paragraph"/>
    <w:basedOn w:val="a"/>
    <w:uiPriority w:val="34"/>
    <w:qFormat/>
    <w:rsid w:val="0098169A"/>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98169A"/>
    <w:rPr>
      <w:color w:val="0000FF"/>
      <w:u w:val="single"/>
    </w:rPr>
  </w:style>
  <w:style w:type="character" w:customStyle="1" w:styleId="s10">
    <w:name w:val="s_10"/>
    <w:basedOn w:val="a0"/>
    <w:rsid w:val="0098169A"/>
  </w:style>
  <w:style w:type="paragraph" w:customStyle="1" w:styleId="s3">
    <w:name w:val="s_3"/>
    <w:basedOn w:val="a"/>
    <w:rsid w:val="0098169A"/>
    <w:pPr>
      <w:spacing w:before="100" w:beforeAutospacing="1" w:after="100" w:afterAutospacing="1"/>
    </w:pPr>
    <w:rPr>
      <w:sz w:val="24"/>
      <w:szCs w:val="24"/>
    </w:rPr>
  </w:style>
  <w:style w:type="paragraph" w:styleId="a9">
    <w:name w:val="Balloon Text"/>
    <w:basedOn w:val="a"/>
    <w:link w:val="aa"/>
    <w:uiPriority w:val="99"/>
    <w:semiHidden/>
    <w:unhideWhenUsed/>
    <w:rsid w:val="0098169A"/>
    <w:rPr>
      <w:rFonts w:ascii="Tahoma" w:hAnsi="Tahoma" w:cs="Tahoma"/>
      <w:sz w:val="16"/>
      <w:szCs w:val="16"/>
    </w:rPr>
  </w:style>
  <w:style w:type="character" w:customStyle="1" w:styleId="aa">
    <w:name w:val="Текст выноски Знак"/>
    <w:basedOn w:val="a0"/>
    <w:link w:val="a9"/>
    <w:uiPriority w:val="99"/>
    <w:semiHidden/>
    <w:rsid w:val="0098169A"/>
    <w:rPr>
      <w:rFonts w:ascii="Tahoma" w:eastAsia="Times New Roman" w:hAnsi="Tahoma" w:cs="Tahoma"/>
      <w:sz w:val="16"/>
      <w:szCs w:val="16"/>
      <w:lang w:eastAsia="ru-RU"/>
    </w:rPr>
  </w:style>
  <w:style w:type="paragraph" w:styleId="ab">
    <w:name w:val="header"/>
    <w:basedOn w:val="a"/>
    <w:link w:val="ac"/>
    <w:uiPriority w:val="99"/>
    <w:unhideWhenUsed/>
    <w:rsid w:val="00E95E08"/>
    <w:pPr>
      <w:tabs>
        <w:tab w:val="center" w:pos="4677"/>
        <w:tab w:val="right" w:pos="9355"/>
      </w:tabs>
    </w:pPr>
  </w:style>
  <w:style w:type="character" w:customStyle="1" w:styleId="ac">
    <w:name w:val="Верхний колонтитул Знак"/>
    <w:basedOn w:val="a0"/>
    <w:link w:val="ab"/>
    <w:uiPriority w:val="99"/>
    <w:rsid w:val="00E95E0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95E08"/>
    <w:pPr>
      <w:tabs>
        <w:tab w:val="center" w:pos="4677"/>
        <w:tab w:val="right" w:pos="9355"/>
      </w:tabs>
    </w:pPr>
  </w:style>
  <w:style w:type="character" w:customStyle="1" w:styleId="ae">
    <w:name w:val="Нижний колонтитул Знак"/>
    <w:basedOn w:val="a0"/>
    <w:link w:val="ad"/>
    <w:uiPriority w:val="99"/>
    <w:rsid w:val="00E95E0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1138"/>
    <w:pPr>
      <w:ind w:firstLine="720"/>
      <w:jc w:val="both"/>
    </w:pPr>
    <w:rPr>
      <w:sz w:val="24"/>
    </w:rPr>
  </w:style>
  <w:style w:type="character" w:customStyle="1" w:styleId="a4">
    <w:name w:val="Основной текст с отступом Знак"/>
    <w:basedOn w:val="a0"/>
    <w:link w:val="a3"/>
    <w:rsid w:val="002A1138"/>
    <w:rPr>
      <w:rFonts w:ascii="Times New Roman" w:eastAsia="Times New Roman" w:hAnsi="Times New Roman" w:cs="Times New Roman"/>
      <w:sz w:val="24"/>
      <w:szCs w:val="20"/>
      <w:lang w:eastAsia="ru-RU"/>
    </w:rPr>
  </w:style>
  <w:style w:type="paragraph" w:styleId="a5">
    <w:name w:val="Body Text"/>
    <w:basedOn w:val="a"/>
    <w:link w:val="a6"/>
    <w:rsid w:val="002A1138"/>
    <w:pPr>
      <w:spacing w:after="120"/>
    </w:pPr>
  </w:style>
  <w:style w:type="character" w:customStyle="1" w:styleId="a6">
    <w:name w:val="Основной текст Знак"/>
    <w:basedOn w:val="a0"/>
    <w:link w:val="a5"/>
    <w:rsid w:val="002A1138"/>
    <w:rPr>
      <w:rFonts w:ascii="Times New Roman" w:eastAsia="Times New Roman" w:hAnsi="Times New Roman" w:cs="Times New Roman"/>
      <w:sz w:val="20"/>
      <w:szCs w:val="20"/>
      <w:lang w:eastAsia="ru-RU"/>
    </w:rPr>
  </w:style>
  <w:style w:type="paragraph" w:customStyle="1" w:styleId="s1">
    <w:name w:val="s_1"/>
    <w:basedOn w:val="a"/>
    <w:rsid w:val="002A1138"/>
    <w:pPr>
      <w:spacing w:before="100" w:beforeAutospacing="1" w:after="100" w:afterAutospacing="1"/>
    </w:pPr>
    <w:rPr>
      <w:sz w:val="24"/>
      <w:szCs w:val="24"/>
    </w:rPr>
  </w:style>
  <w:style w:type="paragraph" w:styleId="a7">
    <w:name w:val="List Paragraph"/>
    <w:basedOn w:val="a"/>
    <w:uiPriority w:val="34"/>
    <w:qFormat/>
    <w:rsid w:val="0098169A"/>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98169A"/>
    <w:rPr>
      <w:color w:val="0000FF"/>
      <w:u w:val="single"/>
    </w:rPr>
  </w:style>
  <w:style w:type="character" w:customStyle="1" w:styleId="s10">
    <w:name w:val="s_10"/>
    <w:basedOn w:val="a0"/>
    <w:rsid w:val="0098169A"/>
  </w:style>
  <w:style w:type="paragraph" w:customStyle="1" w:styleId="s3">
    <w:name w:val="s_3"/>
    <w:basedOn w:val="a"/>
    <w:rsid w:val="0098169A"/>
    <w:pPr>
      <w:spacing w:before="100" w:beforeAutospacing="1" w:after="100" w:afterAutospacing="1"/>
    </w:pPr>
    <w:rPr>
      <w:sz w:val="24"/>
      <w:szCs w:val="24"/>
    </w:rPr>
  </w:style>
  <w:style w:type="paragraph" w:styleId="a9">
    <w:name w:val="Balloon Text"/>
    <w:basedOn w:val="a"/>
    <w:link w:val="aa"/>
    <w:uiPriority w:val="99"/>
    <w:semiHidden/>
    <w:unhideWhenUsed/>
    <w:rsid w:val="0098169A"/>
    <w:rPr>
      <w:rFonts w:ascii="Tahoma" w:hAnsi="Tahoma" w:cs="Tahoma"/>
      <w:sz w:val="16"/>
      <w:szCs w:val="16"/>
    </w:rPr>
  </w:style>
  <w:style w:type="character" w:customStyle="1" w:styleId="aa">
    <w:name w:val="Текст выноски Знак"/>
    <w:basedOn w:val="a0"/>
    <w:link w:val="a9"/>
    <w:uiPriority w:val="99"/>
    <w:semiHidden/>
    <w:rsid w:val="0098169A"/>
    <w:rPr>
      <w:rFonts w:ascii="Tahoma" w:eastAsia="Times New Roman" w:hAnsi="Tahoma" w:cs="Tahoma"/>
      <w:sz w:val="16"/>
      <w:szCs w:val="16"/>
      <w:lang w:eastAsia="ru-RU"/>
    </w:rPr>
  </w:style>
  <w:style w:type="paragraph" w:styleId="ab">
    <w:name w:val="header"/>
    <w:basedOn w:val="a"/>
    <w:link w:val="ac"/>
    <w:uiPriority w:val="99"/>
    <w:unhideWhenUsed/>
    <w:rsid w:val="00E95E08"/>
    <w:pPr>
      <w:tabs>
        <w:tab w:val="center" w:pos="4677"/>
        <w:tab w:val="right" w:pos="9355"/>
      </w:tabs>
    </w:pPr>
  </w:style>
  <w:style w:type="character" w:customStyle="1" w:styleId="ac">
    <w:name w:val="Верхний колонтитул Знак"/>
    <w:basedOn w:val="a0"/>
    <w:link w:val="ab"/>
    <w:uiPriority w:val="99"/>
    <w:rsid w:val="00E95E0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95E08"/>
    <w:pPr>
      <w:tabs>
        <w:tab w:val="center" w:pos="4677"/>
        <w:tab w:val="right" w:pos="9355"/>
      </w:tabs>
    </w:pPr>
  </w:style>
  <w:style w:type="character" w:customStyle="1" w:styleId="ae">
    <w:name w:val="Нижний колонтитул Знак"/>
    <w:basedOn w:val="a0"/>
    <w:link w:val="ad"/>
    <w:uiPriority w:val="99"/>
    <w:rsid w:val="00E95E0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Ерофеева</dc:creator>
  <cp:lastModifiedBy>Галина С. Шаповалова</cp:lastModifiedBy>
  <cp:revision>3</cp:revision>
  <cp:lastPrinted>2018-06-14T11:20:00Z</cp:lastPrinted>
  <dcterms:created xsi:type="dcterms:W3CDTF">2018-06-14T11:23:00Z</dcterms:created>
  <dcterms:modified xsi:type="dcterms:W3CDTF">2018-06-14T11:42:00Z</dcterms:modified>
</cp:coreProperties>
</file>